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6FE" w:rsidRDefault="00B80545">
      <w:pPr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9.55pt;margin-top:9.85pt;width:256.4pt;height:63.15pt;z-index:-251650048;mso-height-percent:200;mso-height-percent:200;mso-width-relative:margin;mso-height-relative:margin" wrapcoords="-63 0 -63 21343 21600 21343 21600 0 -63 0" stroked="f">
            <v:textbox style="mso-fit-shape-to-text:t">
              <w:txbxContent>
                <w:p w:rsidR="00B55ADF" w:rsidRDefault="00B55ADF">
                  <w:r>
                    <w:t>Приложение к постановлению администрации Борщёвского сельского поселения Хохольского муниципального района Воронежской области от 22.11.2022 г. № 78</w:t>
                  </w:r>
                </w:p>
              </w:txbxContent>
            </v:textbox>
            <w10:wrap type="tight"/>
          </v:shape>
        </w:pict>
      </w: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Pr="00196BD2" w:rsidRDefault="00C276FE">
      <w:pPr>
        <w:spacing w:after="200" w:line="276" w:lineRule="auto"/>
        <w:rPr>
          <w:sz w:val="28"/>
          <w:szCs w:val="28"/>
          <w:lang w:val="en-US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Pr="000E107A" w:rsidRDefault="00C276FE">
      <w:pPr>
        <w:spacing w:after="200" w:line="276" w:lineRule="auto"/>
        <w:rPr>
          <w:sz w:val="28"/>
          <w:szCs w:val="28"/>
          <w:lang w:val="en-US"/>
        </w:rPr>
      </w:pPr>
    </w:p>
    <w:p w:rsidR="00C276FE" w:rsidRPr="00C276FE" w:rsidRDefault="00C276FE" w:rsidP="00C276FE">
      <w:pPr>
        <w:spacing w:after="200" w:line="276" w:lineRule="auto"/>
        <w:jc w:val="center"/>
        <w:rPr>
          <w:sz w:val="40"/>
          <w:szCs w:val="40"/>
        </w:rPr>
      </w:pPr>
    </w:p>
    <w:p w:rsidR="00C276FE" w:rsidRPr="00C276FE" w:rsidRDefault="00C276FE" w:rsidP="00C276FE">
      <w:pPr>
        <w:pStyle w:val="ConsPlusNormal"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276FE">
        <w:rPr>
          <w:rFonts w:ascii="Times New Roman" w:hAnsi="Times New Roman" w:cs="Times New Roman"/>
          <w:b/>
          <w:sz w:val="44"/>
          <w:szCs w:val="44"/>
        </w:rPr>
        <w:t>Муниципальная программа</w:t>
      </w:r>
    </w:p>
    <w:p w:rsidR="00C276FE" w:rsidRPr="00C276FE" w:rsidRDefault="000E107A" w:rsidP="00C276FE">
      <w:pPr>
        <w:pStyle w:val="ConsPlusNormal"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Борщёвского</w:t>
      </w:r>
      <w:r w:rsidR="00C276FE" w:rsidRPr="00C276FE">
        <w:rPr>
          <w:rFonts w:ascii="Times New Roman" w:hAnsi="Times New Roman" w:cs="Times New Roman"/>
          <w:b/>
          <w:sz w:val="44"/>
          <w:szCs w:val="44"/>
        </w:rPr>
        <w:t xml:space="preserve"> сельского поселения</w:t>
      </w:r>
    </w:p>
    <w:p w:rsidR="00C276FE" w:rsidRDefault="00C276FE" w:rsidP="00C276FE">
      <w:pPr>
        <w:pStyle w:val="ConsPlusNormal"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276FE">
        <w:rPr>
          <w:rFonts w:ascii="Times New Roman" w:hAnsi="Times New Roman" w:cs="Times New Roman"/>
          <w:b/>
          <w:sz w:val="44"/>
          <w:szCs w:val="44"/>
        </w:rPr>
        <w:t>Хохольского муниципального района Воронежской области</w:t>
      </w:r>
    </w:p>
    <w:p w:rsidR="00C276FE" w:rsidRPr="00C276FE" w:rsidRDefault="00C276FE" w:rsidP="00C276FE">
      <w:pPr>
        <w:pStyle w:val="ConsPlusNormal"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76FE" w:rsidRPr="00C276FE" w:rsidRDefault="00C276FE" w:rsidP="00C276FE">
      <w:pPr>
        <w:jc w:val="center"/>
        <w:rPr>
          <w:b/>
          <w:sz w:val="48"/>
          <w:szCs w:val="48"/>
        </w:rPr>
      </w:pPr>
      <w:r w:rsidRPr="00C276FE">
        <w:rPr>
          <w:b/>
          <w:sz w:val="48"/>
          <w:szCs w:val="48"/>
        </w:rPr>
        <w:t xml:space="preserve">«Устойчивое развитие </w:t>
      </w:r>
    </w:p>
    <w:p w:rsidR="00C276FE" w:rsidRPr="00C276FE" w:rsidRDefault="000E107A" w:rsidP="00C276F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Борщёвского</w:t>
      </w:r>
      <w:r w:rsidR="00C276FE" w:rsidRPr="00C276FE">
        <w:rPr>
          <w:b/>
          <w:sz w:val="48"/>
          <w:szCs w:val="48"/>
        </w:rPr>
        <w:t xml:space="preserve"> сельского поселения</w:t>
      </w:r>
    </w:p>
    <w:p w:rsidR="00C276FE" w:rsidRPr="00C276FE" w:rsidRDefault="00C276FE" w:rsidP="00C276FE">
      <w:pPr>
        <w:jc w:val="center"/>
        <w:rPr>
          <w:b/>
          <w:sz w:val="48"/>
          <w:szCs w:val="48"/>
        </w:rPr>
      </w:pPr>
      <w:r w:rsidRPr="00C276FE">
        <w:rPr>
          <w:b/>
          <w:sz w:val="48"/>
          <w:szCs w:val="48"/>
        </w:rPr>
        <w:t>Хохольского муниципального района</w:t>
      </w:r>
    </w:p>
    <w:p w:rsidR="00C276FE" w:rsidRPr="00C276FE" w:rsidRDefault="00C276FE" w:rsidP="00C276FE">
      <w:pPr>
        <w:jc w:val="center"/>
        <w:rPr>
          <w:b/>
          <w:sz w:val="48"/>
          <w:szCs w:val="48"/>
        </w:rPr>
      </w:pPr>
      <w:r w:rsidRPr="00C276FE">
        <w:rPr>
          <w:b/>
          <w:sz w:val="48"/>
          <w:szCs w:val="48"/>
        </w:rPr>
        <w:t>Воронежской области»</w:t>
      </w:r>
    </w:p>
    <w:p w:rsidR="00C276FE" w:rsidRPr="00C276FE" w:rsidRDefault="00C276FE" w:rsidP="00C276FE">
      <w:pPr>
        <w:jc w:val="center"/>
        <w:rPr>
          <w:b/>
          <w:sz w:val="48"/>
          <w:szCs w:val="48"/>
        </w:rPr>
      </w:pPr>
      <w:r w:rsidRPr="00C276FE">
        <w:rPr>
          <w:b/>
          <w:sz w:val="48"/>
          <w:szCs w:val="48"/>
        </w:rPr>
        <w:t>на период 2023-2028 годов</w:t>
      </w:r>
    </w:p>
    <w:p w:rsidR="00C276FE" w:rsidRPr="00C276FE" w:rsidRDefault="00C276FE" w:rsidP="00C276FE">
      <w:pPr>
        <w:spacing w:after="200" w:line="276" w:lineRule="auto"/>
        <w:jc w:val="center"/>
        <w:rPr>
          <w:sz w:val="40"/>
          <w:szCs w:val="40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</w:pPr>
    </w:p>
    <w:p w:rsidR="00C276FE" w:rsidRDefault="00C276FE">
      <w:pPr>
        <w:spacing w:after="200" w:line="276" w:lineRule="auto"/>
        <w:rPr>
          <w:sz w:val="28"/>
          <w:szCs w:val="28"/>
        </w:rPr>
        <w:sectPr w:rsidR="00C276FE" w:rsidSect="003C7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7905" w:rsidRPr="009E60C9" w:rsidRDefault="00427905" w:rsidP="004279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427905" w:rsidRPr="009E60C9" w:rsidRDefault="00427905" w:rsidP="004279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9E60C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27905" w:rsidRPr="009E60C9" w:rsidRDefault="00427905" w:rsidP="004279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t xml:space="preserve"> Хохольского муниципального района</w:t>
      </w:r>
    </w:p>
    <w:p w:rsidR="00427905" w:rsidRPr="009E60C9" w:rsidRDefault="00427905" w:rsidP="00427905">
      <w:pPr>
        <w:jc w:val="center"/>
        <w:rPr>
          <w:sz w:val="28"/>
          <w:szCs w:val="28"/>
        </w:rPr>
      </w:pPr>
      <w:r w:rsidRPr="009E60C9">
        <w:rPr>
          <w:sz w:val="28"/>
          <w:szCs w:val="28"/>
        </w:rPr>
        <w:t xml:space="preserve">«Устойчивое развитие </w:t>
      </w:r>
      <w:r w:rsidR="000E107A">
        <w:rPr>
          <w:sz w:val="28"/>
          <w:szCs w:val="28"/>
        </w:rPr>
        <w:t>Борщёвского</w:t>
      </w:r>
      <w:r w:rsidRPr="009E60C9">
        <w:rPr>
          <w:sz w:val="28"/>
          <w:szCs w:val="28"/>
        </w:rPr>
        <w:t xml:space="preserve"> сельского поселения Хохольского муниципального района</w:t>
      </w:r>
      <w:r w:rsidR="00B11E28">
        <w:rPr>
          <w:sz w:val="28"/>
          <w:szCs w:val="28"/>
        </w:rPr>
        <w:t xml:space="preserve"> </w:t>
      </w:r>
      <w:r w:rsidR="00B11E28" w:rsidRPr="00B11E28">
        <w:rPr>
          <w:sz w:val="28"/>
          <w:szCs w:val="28"/>
        </w:rPr>
        <w:t>Воронежской области</w:t>
      </w:r>
      <w:r w:rsidRPr="009E60C9">
        <w:rPr>
          <w:sz w:val="28"/>
          <w:szCs w:val="28"/>
        </w:rPr>
        <w:t>» на период 2023-2028 годов</w:t>
      </w:r>
    </w:p>
    <w:p w:rsidR="00427905" w:rsidRDefault="00427905" w:rsidP="00427905">
      <w:pPr>
        <w:jc w:val="center"/>
        <w:rPr>
          <w:i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9"/>
        <w:gridCol w:w="6201"/>
      </w:tblGrid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01" w:type="dxa"/>
            <w:vAlign w:val="bottom"/>
          </w:tcPr>
          <w:p w:rsidR="00427905" w:rsidRPr="009E60C9" w:rsidRDefault="00427905" w:rsidP="00BC5FED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Хохольского муниципального района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201" w:type="dxa"/>
            <w:vAlign w:val="center"/>
          </w:tcPr>
          <w:p w:rsidR="00427905" w:rsidRPr="009E60C9" w:rsidRDefault="003E132F" w:rsidP="00BC5FED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Хохольского муниципального района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муниципальной программы и основные мероприятия </w:t>
            </w:r>
          </w:p>
        </w:tc>
        <w:tc>
          <w:tcPr>
            <w:tcW w:w="6201" w:type="dxa"/>
            <w:vAlign w:val="center"/>
          </w:tcPr>
          <w:p w:rsidR="00427905" w:rsidRPr="009E60C9" w:rsidRDefault="003E132F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427905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67E9B" w:rsidRPr="009E60C9">
              <w:rPr>
                <w:rFonts w:ascii="Times New Roman" w:hAnsi="Times New Roman" w:cs="Times New Roman"/>
                <w:sz w:val="28"/>
                <w:szCs w:val="28"/>
              </w:rPr>
              <w:t>Муниципальное управление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7905" w:rsidRPr="009E60C9" w:rsidRDefault="003E132F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  <w:r w:rsidR="00427905" w:rsidRPr="009E60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1B08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1B08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3D6EF5" w:rsidRPr="009E60C9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1B08" w:rsidRPr="009E60C9" w:rsidRDefault="003E132F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  <w:r w:rsidR="00201B08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3FB8" w:rsidRPr="002A3FB8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 и благоустройства сельского поселения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199" w:rsidRPr="009E60C9" w:rsidRDefault="003E132F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Подпрограмма 4</w:t>
            </w:r>
            <w:r w:rsidR="00830199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30199" w:rsidRPr="009E60C9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  <w:r w:rsidR="00767EEE" w:rsidRPr="009E60C9">
              <w:rPr>
                <w:rFonts w:ascii="Times New Roman" w:hAnsi="Times New Roman" w:cs="Times New Roman"/>
                <w:sz w:val="28"/>
                <w:szCs w:val="28"/>
              </w:rPr>
              <w:t>, физической культуры и спорта на территории сельского поселения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18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201" w:type="dxa"/>
            <w:vAlign w:val="center"/>
          </w:tcPr>
          <w:p w:rsidR="00581B53" w:rsidRPr="009E60C9" w:rsidRDefault="00981892" w:rsidP="003E132F">
            <w:pPr>
              <w:ind w:firstLine="2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581B53" w:rsidRPr="009E60C9">
              <w:rPr>
                <w:sz w:val="28"/>
                <w:szCs w:val="28"/>
              </w:rPr>
              <w:t>Создание условий для устойчивого социального и экономического развития поселения</w:t>
            </w:r>
            <w:r>
              <w:rPr>
                <w:sz w:val="28"/>
                <w:szCs w:val="28"/>
              </w:rPr>
              <w:t>.</w:t>
            </w:r>
          </w:p>
          <w:p w:rsidR="00467E9B" w:rsidRPr="009E60C9" w:rsidRDefault="00981892" w:rsidP="003E132F">
            <w:pPr>
              <w:ind w:firstLine="2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67E9B" w:rsidRPr="009E60C9">
              <w:rPr>
                <w:sz w:val="28"/>
                <w:szCs w:val="28"/>
              </w:rPr>
              <w:t>Повышение качества жизни населения</w:t>
            </w:r>
            <w:r>
              <w:rPr>
                <w:sz w:val="28"/>
                <w:szCs w:val="28"/>
              </w:rPr>
              <w:t>.</w:t>
            </w:r>
          </w:p>
          <w:p w:rsidR="00427905" w:rsidRPr="009E60C9" w:rsidRDefault="00981892" w:rsidP="003E132F">
            <w:pPr>
              <w:ind w:firstLine="2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467E9B" w:rsidRPr="009E60C9">
              <w:rPr>
                <w:sz w:val="28"/>
                <w:szCs w:val="28"/>
              </w:rPr>
              <w:t>Повышение престижности проживания в сельской местности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01" w:type="dxa"/>
            <w:vAlign w:val="center"/>
          </w:tcPr>
          <w:p w:rsidR="00427905" w:rsidRPr="009E60C9" w:rsidRDefault="00981892" w:rsidP="003E132F">
            <w:pPr>
              <w:pStyle w:val="ConsPlusNormal"/>
              <w:ind w:firstLine="29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581B53" w:rsidRPr="009E60C9">
              <w:rPr>
                <w:rFonts w:ascii="Times New Roman" w:hAnsi="Times New Roman"/>
                <w:sz w:val="28"/>
                <w:szCs w:val="28"/>
              </w:rPr>
              <w:t>Повышение эффективности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581B53" w:rsidRPr="009E60C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581B53" w:rsidRPr="009E60C9" w:rsidRDefault="00981892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мероприятий, направленных на создание безопасных условий существования граждан, проживающих на территории сельского поселения.</w:t>
            </w:r>
          </w:p>
          <w:p w:rsidR="00CA4EBD" w:rsidRPr="009E60C9" w:rsidRDefault="00981892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227A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>роведени</w:t>
            </w:r>
            <w:r w:rsidR="00227A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  <w:r w:rsidR="00227A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</w:t>
            </w:r>
            <w:r w:rsidR="00227A90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>развитие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1B53" w:rsidRPr="009E60C9" w:rsidRDefault="00981892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81B53" w:rsidRPr="009E60C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функционирования коммунального хозяйства</w:t>
            </w:r>
          </w:p>
          <w:p w:rsidR="00581B53" w:rsidRPr="009E60C9" w:rsidRDefault="00981892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жизнедеятельности в сельском поселении за счет повышения уровня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4EBD" w:rsidRPr="009E60C9" w:rsidRDefault="00981892" w:rsidP="003E132F">
            <w:pPr>
              <w:pStyle w:val="ConsPlusNormal"/>
              <w:ind w:firstLine="2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предоставляемых услуг </w:t>
            </w:r>
            <w:r w:rsidR="00CA4EBD" w:rsidRPr="009E60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 культуры, физической культуры для сельских жителей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(индикаторы) муниципальной программы</w:t>
            </w:r>
          </w:p>
        </w:tc>
        <w:tc>
          <w:tcPr>
            <w:tcW w:w="6201" w:type="dxa"/>
            <w:vAlign w:val="center"/>
          </w:tcPr>
          <w:p w:rsidR="00CF706E" w:rsidRPr="009E60C9" w:rsidRDefault="00B23025" w:rsidP="00663557">
            <w:pPr>
              <w:pStyle w:val="ConsPlusNormal"/>
              <w:ind w:firstLine="4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663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CF706E" w:rsidRPr="009E6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фактического исполнения к плановым назначениям по налоговым и неналоговым доходам местного бюджета за текущий год, %</w:t>
            </w:r>
            <w:r w:rsidR="00224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7905" w:rsidRPr="00BC0706" w:rsidTr="009E60C9">
        <w:trPr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01" w:type="dxa"/>
            <w:vAlign w:val="center"/>
          </w:tcPr>
          <w:p w:rsidR="00427905" w:rsidRPr="009E60C9" w:rsidRDefault="00B44A51" w:rsidP="00B44A51">
            <w:pPr>
              <w:pStyle w:val="ConsPlusNormal"/>
              <w:ind w:firstLine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2023-2028 годы</w:t>
            </w:r>
          </w:p>
        </w:tc>
      </w:tr>
      <w:tr w:rsidR="00427905" w:rsidRPr="00BC0706" w:rsidTr="00C63F25">
        <w:trPr>
          <w:trHeight w:val="3759"/>
          <w:jc w:val="center"/>
        </w:trPr>
        <w:tc>
          <w:tcPr>
            <w:tcW w:w="4219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6201" w:type="dxa"/>
          </w:tcPr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Всего по муниципальной программе,</w:t>
            </w:r>
          </w:p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tbl>
            <w:tblPr>
              <w:tblW w:w="6023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851"/>
              <w:gridCol w:w="708"/>
              <w:gridCol w:w="709"/>
              <w:gridCol w:w="709"/>
              <w:gridCol w:w="709"/>
              <w:gridCol w:w="708"/>
              <w:gridCol w:w="709"/>
            </w:tblGrid>
            <w:tr w:rsidR="00401256" w:rsidRPr="00401256" w:rsidTr="00401256">
              <w:trPr>
                <w:trHeight w:val="345"/>
              </w:trPr>
              <w:tc>
                <w:tcPr>
                  <w:tcW w:w="177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01256" w:rsidRPr="00401256" w:rsidRDefault="00401256" w:rsidP="0040125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401256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</w:tr>
            <w:tr w:rsidR="00925569" w:rsidRPr="00401256" w:rsidTr="00925569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25569" w:rsidRPr="00401256" w:rsidRDefault="00925569" w:rsidP="00401256">
                  <w:pPr>
                    <w:ind w:right="-116"/>
                    <w:rPr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15 487,2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3 924,6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2 174,9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2 173,7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2 352,0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2 396,0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2 466,0</w:t>
                  </w:r>
                </w:p>
              </w:tc>
            </w:tr>
            <w:tr w:rsidR="00925569" w:rsidRPr="00401256" w:rsidTr="00925569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401256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color w:val="000000"/>
                      <w:sz w:val="16"/>
                      <w:szCs w:val="16"/>
                    </w:rPr>
                    <w:t>ФБ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748,4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113,3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118,4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122,7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127,0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136,0</w:t>
                  </w:r>
                </w:p>
              </w:tc>
            </w:tr>
            <w:tr w:rsidR="00925569" w:rsidRPr="00401256" w:rsidTr="00925569">
              <w:trPr>
                <w:trHeight w:val="39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401256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color w:val="000000"/>
                      <w:sz w:val="16"/>
                      <w:szCs w:val="16"/>
                    </w:rPr>
                    <w:t>ОБ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925569" w:rsidRPr="00401256" w:rsidTr="00925569">
              <w:trPr>
                <w:trHeight w:val="288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401256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color w:val="000000"/>
                      <w:sz w:val="16"/>
                      <w:szCs w:val="16"/>
                    </w:rPr>
                    <w:t xml:space="preserve">МБ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14 738,8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3 811,3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2 056,5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2 051,0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2 225,0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2 265,0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2 330,0</w:t>
                  </w:r>
                </w:p>
              </w:tc>
            </w:tr>
            <w:tr w:rsidR="00925569" w:rsidRPr="00401256" w:rsidTr="00925569">
              <w:trPr>
                <w:trHeight w:val="394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401256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color w:val="000000"/>
                      <w:sz w:val="16"/>
                      <w:szCs w:val="16"/>
                    </w:rPr>
                    <w:t>Иные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</w:tbl>
          <w:p w:rsidR="00427905" w:rsidRPr="009E60C9" w:rsidRDefault="0042790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07A" w:rsidRDefault="00E9407A"/>
    <w:p w:rsidR="00982F2F" w:rsidRDefault="00982F2F">
      <w:pPr>
        <w:sectPr w:rsidR="00982F2F" w:rsidSect="003C7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2F2F" w:rsidRPr="009E60C9" w:rsidRDefault="00982F2F" w:rsidP="00982F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982F2F" w:rsidRPr="009E60C9" w:rsidRDefault="00982F2F" w:rsidP="00982F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t xml:space="preserve">подпрограммы муниципальной программы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B11E28">
        <w:rPr>
          <w:rFonts w:ascii="Times New Roman" w:hAnsi="Times New Roman" w:cs="Times New Roman"/>
          <w:sz w:val="28"/>
          <w:szCs w:val="28"/>
        </w:rPr>
        <w:t xml:space="preserve"> </w:t>
      </w:r>
      <w:r w:rsidRPr="009E60C9">
        <w:rPr>
          <w:rFonts w:ascii="Times New Roman" w:hAnsi="Times New Roman" w:cs="Times New Roman"/>
          <w:sz w:val="28"/>
          <w:szCs w:val="28"/>
        </w:rPr>
        <w:t>сельского поселения  Хохольского муниципального района</w:t>
      </w:r>
    </w:p>
    <w:p w:rsidR="00982F2F" w:rsidRDefault="00982F2F" w:rsidP="00982F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60C9">
        <w:rPr>
          <w:rFonts w:ascii="Times New Roman" w:hAnsi="Times New Roman" w:cs="Times New Roman"/>
          <w:sz w:val="28"/>
          <w:szCs w:val="28"/>
        </w:rPr>
        <w:t>«</w:t>
      </w:r>
      <w:r w:rsidR="00B44A51" w:rsidRPr="009E60C9">
        <w:rPr>
          <w:rFonts w:ascii="Times New Roman" w:hAnsi="Times New Roman" w:cs="Times New Roman"/>
          <w:sz w:val="28"/>
          <w:szCs w:val="28"/>
        </w:rPr>
        <w:t xml:space="preserve">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B11E28">
        <w:rPr>
          <w:rFonts w:ascii="Times New Roman" w:hAnsi="Times New Roman" w:cs="Times New Roman"/>
          <w:sz w:val="28"/>
          <w:szCs w:val="28"/>
        </w:rPr>
        <w:t xml:space="preserve"> </w:t>
      </w:r>
      <w:r w:rsidR="00B44A51" w:rsidRPr="009E60C9">
        <w:rPr>
          <w:rFonts w:ascii="Times New Roman" w:hAnsi="Times New Roman" w:cs="Times New Roman"/>
          <w:sz w:val="28"/>
          <w:szCs w:val="28"/>
        </w:rPr>
        <w:t>сельского поселения Хохольского муниципального района</w:t>
      </w:r>
      <w:r w:rsidR="00B11E28">
        <w:rPr>
          <w:rFonts w:ascii="Times New Roman" w:hAnsi="Times New Roman" w:cs="Times New Roman"/>
          <w:sz w:val="28"/>
          <w:szCs w:val="28"/>
        </w:rPr>
        <w:t xml:space="preserve"> </w:t>
      </w:r>
      <w:r w:rsidR="00B11E28" w:rsidRPr="00B11E28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Pr="009E60C9">
        <w:rPr>
          <w:rFonts w:ascii="Times New Roman" w:hAnsi="Times New Roman" w:cs="Times New Roman"/>
          <w:sz w:val="28"/>
          <w:szCs w:val="28"/>
        </w:rPr>
        <w:t>»</w:t>
      </w:r>
    </w:p>
    <w:p w:rsidR="00663557" w:rsidRPr="00663557" w:rsidRDefault="00663557" w:rsidP="00663557">
      <w:pPr>
        <w:pStyle w:val="ConsPlusNormal"/>
        <w:ind w:firstLine="3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557">
        <w:rPr>
          <w:rFonts w:ascii="Times New Roman" w:hAnsi="Times New Roman" w:cs="Times New Roman"/>
          <w:b/>
          <w:sz w:val="28"/>
          <w:szCs w:val="28"/>
        </w:rPr>
        <w:t>Подпрограмма 1. «Муниципальное управление»</w:t>
      </w:r>
    </w:p>
    <w:p w:rsidR="00982F2F" w:rsidRDefault="00982F2F" w:rsidP="00982F2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75"/>
        <w:gridCol w:w="6246"/>
      </w:tblGrid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  <w:r w:rsidRPr="009E60C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6246" w:type="dxa"/>
          </w:tcPr>
          <w:p w:rsidR="00982F2F" w:rsidRPr="009E60C9" w:rsidRDefault="00982F2F" w:rsidP="009E60C9">
            <w:pPr>
              <w:pStyle w:val="ConsPlusNormal"/>
              <w:ind w:firstLine="523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Хохольского муниципального района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мероприятия, входящие в состав подпрограммы</w:t>
            </w:r>
          </w:p>
        </w:tc>
        <w:tc>
          <w:tcPr>
            <w:tcW w:w="6246" w:type="dxa"/>
          </w:tcPr>
          <w:p w:rsidR="00B44A51" w:rsidRPr="009E60C9" w:rsidRDefault="00B44A51" w:rsidP="009E60C9">
            <w:pPr>
              <w:pStyle w:val="ConsPlusNormal"/>
              <w:ind w:firstLine="38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1.1. Обеспечение деятельности органов местного самоуправления</w:t>
            </w:r>
            <w:r w:rsidRPr="009E60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6033D0" w:rsidRDefault="00B44A51" w:rsidP="009E60C9">
            <w:pPr>
              <w:pStyle w:val="ConsPlusNorma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  <w:r w:rsidR="006033D0" w:rsidRPr="009E60C9">
              <w:rPr>
                <w:rFonts w:ascii="Times New Roman" w:hAnsi="Times New Roman" w:cs="Times New Roman"/>
                <w:sz w:val="28"/>
                <w:szCs w:val="28"/>
              </w:rPr>
              <w:t>2. Исполнение переданных государственных полномочий и полномочий от муниципального района,  передача части полномочий от поселения муниципальному району.</w:t>
            </w:r>
          </w:p>
          <w:p w:rsidR="003C51F7" w:rsidRPr="009E60C9" w:rsidRDefault="003C51F7" w:rsidP="009E60C9">
            <w:pPr>
              <w:pStyle w:val="ConsPlusNorma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C51F7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 и природной среды на территории сельского поселения</w:t>
            </w:r>
          </w:p>
          <w:p w:rsidR="00663EA5" w:rsidRPr="009E60C9" w:rsidRDefault="009E60C9" w:rsidP="00D1236F">
            <w:pPr>
              <w:pStyle w:val="ConsPlusNorma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37ECF" w:rsidRPr="009E60C9">
              <w:rPr>
                <w:rFonts w:ascii="Times New Roman" w:hAnsi="Times New Roman" w:cs="Times New Roman"/>
                <w:sz w:val="28"/>
                <w:szCs w:val="28"/>
              </w:rPr>
              <w:t>. Обеспечение реализации муниципальной программы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46" w:type="dxa"/>
          </w:tcPr>
          <w:p w:rsidR="00982F2F" w:rsidRPr="009E60C9" w:rsidRDefault="0016011E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C23FE" w:rsidRPr="009E60C9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органов местного самоуправления поселения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29" w:rsidRPr="009E60C9" w:rsidRDefault="00503629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2. Создание необходимых условий для эффективной реализации органами местного самоуправления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9E60C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по решению вопросов местного значения.</w:t>
            </w:r>
          </w:p>
          <w:p w:rsidR="003C23FE" w:rsidRPr="009E60C9" w:rsidRDefault="0016011E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C23FE" w:rsidRPr="009E60C9">
              <w:rPr>
                <w:rFonts w:ascii="Times New Roman" w:hAnsi="Times New Roman" w:cs="Times New Roman"/>
                <w:sz w:val="28"/>
                <w:szCs w:val="28"/>
              </w:rPr>
              <w:t>Повышение инвестиционной и эстетической привлекательности поселения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46" w:type="dxa"/>
          </w:tcPr>
          <w:p w:rsidR="00982F2F" w:rsidRPr="009E60C9" w:rsidRDefault="0016011E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23FE" w:rsidRPr="009E60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F2F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финансово-экономических гарантий развития органов местного самоуправления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3EA5" w:rsidRPr="009E60C9" w:rsidRDefault="00663EA5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F7293" w:rsidRPr="009E60C9">
              <w:rPr>
                <w:rFonts w:ascii="Times New Roman" w:hAnsi="Times New Roman" w:cs="Times New Roman"/>
                <w:sz w:val="28"/>
                <w:szCs w:val="28"/>
              </w:rPr>
              <w:t>Соблюдение</w:t>
            </w:r>
            <w:r w:rsidR="000B75BB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бюджетного законодательства и организация и осуществление бюджетного процесса в сельском поселении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2F2F" w:rsidRPr="009E60C9" w:rsidRDefault="00663EA5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2F2F" w:rsidRPr="009E60C9">
              <w:rPr>
                <w:rFonts w:ascii="Times New Roman" w:hAnsi="Times New Roman" w:cs="Times New Roman"/>
                <w:sz w:val="28"/>
                <w:szCs w:val="28"/>
              </w:rPr>
              <w:t>. Повышение эффективности управления муниципальной собственностью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75BB" w:rsidRPr="009E60C9" w:rsidRDefault="000B75BB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, переданны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E15DF2" w:rsidRPr="009E60C9">
              <w:rPr>
                <w:rFonts w:ascii="Times New Roman" w:hAnsi="Times New Roman" w:cs="Times New Roman"/>
                <w:sz w:val="28"/>
                <w:szCs w:val="28"/>
              </w:rPr>
              <w:t>ю, осуществление передачи части полномочий муниципальному району.</w:t>
            </w:r>
          </w:p>
          <w:p w:rsidR="00E15DF2" w:rsidRPr="009E60C9" w:rsidRDefault="00E15DF2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44CBC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своевременной актуализации и приведения в соответствие требованиям </w:t>
            </w:r>
            <w:r w:rsidR="00C44CBC" w:rsidRPr="009E60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действующего законодательства документов территориального планирования.</w:t>
            </w:r>
          </w:p>
          <w:p w:rsidR="00C44CBC" w:rsidRPr="009E60C9" w:rsidRDefault="00C44CBC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6. Создание условий для увеличения занятости населения.</w:t>
            </w:r>
          </w:p>
          <w:p w:rsidR="00C44CBC" w:rsidRPr="009E60C9" w:rsidRDefault="00C44CBC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027B48" w:rsidRPr="009E60C9">
              <w:rPr>
                <w:rFonts w:ascii="Times New Roman" w:hAnsi="Times New Roman" w:cs="Times New Roman"/>
                <w:sz w:val="28"/>
                <w:szCs w:val="28"/>
              </w:rPr>
              <w:t>Обеспечение гарантированных государством пенсионных прав  лиц имеющие право на получение доплаты к пенсии за выслугу лет.</w:t>
            </w:r>
          </w:p>
          <w:p w:rsidR="00027B48" w:rsidRPr="009E60C9" w:rsidRDefault="00027B48" w:rsidP="009E60C9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D5473F" w:rsidRPr="009E60C9">
              <w:rPr>
                <w:rFonts w:ascii="Times New Roman" w:hAnsi="Times New Roman" w:cs="Times New Roman"/>
                <w:sz w:val="28"/>
                <w:szCs w:val="28"/>
              </w:rPr>
              <w:t>Исполнение иных расходных обязательств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(индикаторы) подпрограммы*</w:t>
            </w:r>
          </w:p>
        </w:tc>
        <w:tc>
          <w:tcPr>
            <w:tcW w:w="6246" w:type="dxa"/>
          </w:tcPr>
          <w:p w:rsidR="00982F2F" w:rsidRPr="009E60C9" w:rsidRDefault="0016011E" w:rsidP="001E0FB1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B2302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FB1" w:rsidRPr="001E0FB1">
              <w:rPr>
                <w:rFonts w:ascii="Times New Roman" w:hAnsi="Times New Roman" w:cs="Times New Roman"/>
                <w:sz w:val="28"/>
                <w:szCs w:val="28"/>
              </w:rPr>
              <w:t>Соблюдение норматива расходов на оплату труда (с начислениями) депутатов,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7B631F" w:rsidRPr="009E60C9" w:rsidRDefault="00B23025" w:rsidP="001E0FB1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4D1F" w:rsidRPr="009E60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>.1. Доля фактического исполнения переданных государственных полномочий и полномочий от муниципального района, от утвержденных плановых назначений, %</w:t>
            </w:r>
          </w:p>
          <w:p w:rsidR="007B631F" w:rsidRDefault="00B23025" w:rsidP="001E0FB1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14D1F" w:rsidRPr="009E60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>.2. Соотношение фактического размера перечисленных межбюджетных трансфертов на осуществление муниципальным районом переданных полномочий поселения от утвержденных в соглашениях плановых назначениях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631F"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3C51F7" w:rsidRPr="009E60C9" w:rsidRDefault="003C51F7" w:rsidP="001E0FB1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1.3.1. </w:t>
            </w:r>
            <w:r>
              <w:rPr>
                <w:rFonts w:ascii="YS Text" w:hAnsi="YS Text"/>
                <w:color w:val="000000"/>
                <w:sz w:val="27"/>
                <w:szCs w:val="27"/>
                <w:shd w:val="clear" w:color="auto" w:fill="FFFFFF"/>
              </w:rPr>
              <w:t>Доля населения, охваченного системой оповещения в случае возникновения ЧС, %.</w:t>
            </w:r>
          </w:p>
          <w:p w:rsidR="00D60D62" w:rsidRPr="009E60C9" w:rsidRDefault="00B23025" w:rsidP="003C51F7">
            <w:pPr>
              <w:pStyle w:val="ConsPlusNormal"/>
              <w:ind w:firstLine="4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 xml:space="preserve">.1. </w:t>
            </w:r>
            <w:r w:rsidR="006D3B16" w:rsidRPr="009E60C9">
              <w:rPr>
                <w:rFonts w:ascii="Times New Roman" w:hAnsi="Times New Roman" w:cs="Times New Roman"/>
                <w:sz w:val="28"/>
                <w:szCs w:val="28"/>
              </w:rPr>
              <w:t>Доля исполнения бюджета, предусмотренного на обеспечение реализации муниципальной программы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46" w:type="dxa"/>
          </w:tcPr>
          <w:p w:rsidR="00982F2F" w:rsidRPr="009E60C9" w:rsidRDefault="0016011E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 xml:space="preserve">2023-2028 </w:t>
            </w:r>
            <w:r w:rsidR="00D41C28" w:rsidRPr="009E60C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82F2F" w:rsidRPr="00BC0706" w:rsidTr="009E60C9">
        <w:trPr>
          <w:jc w:val="center"/>
        </w:trPr>
        <w:tc>
          <w:tcPr>
            <w:tcW w:w="3775" w:type="dxa"/>
          </w:tcPr>
          <w:p w:rsidR="00982F2F" w:rsidRPr="009E60C9" w:rsidRDefault="00982F2F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6246" w:type="dxa"/>
          </w:tcPr>
          <w:p w:rsidR="00982F2F" w:rsidRPr="009E60C9" w:rsidRDefault="00982F2F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Всего по подпрограмме,</w:t>
            </w:r>
          </w:p>
          <w:p w:rsidR="00982F2F" w:rsidRPr="009E60C9" w:rsidRDefault="00982F2F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E60C9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tbl>
            <w:tblPr>
              <w:tblW w:w="6023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851"/>
              <w:gridCol w:w="708"/>
              <w:gridCol w:w="709"/>
              <w:gridCol w:w="709"/>
              <w:gridCol w:w="709"/>
              <w:gridCol w:w="708"/>
              <w:gridCol w:w="709"/>
            </w:tblGrid>
            <w:tr w:rsidR="00401256" w:rsidRPr="00401256" w:rsidTr="003C751D">
              <w:trPr>
                <w:trHeight w:val="345"/>
              </w:trPr>
              <w:tc>
                <w:tcPr>
                  <w:tcW w:w="177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01256" w:rsidRPr="00401256" w:rsidRDefault="00401256" w:rsidP="003C751D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</w:tr>
            <w:tr w:rsidR="00925569" w:rsidRPr="00401256" w:rsidTr="00925569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3C751D">
                  <w:pPr>
                    <w:ind w:right="-116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12 163,1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2 590,5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1 789,9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1 783,7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1 952,0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1 991,0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2 056,0</w:t>
                  </w:r>
                </w:p>
              </w:tc>
            </w:tr>
            <w:tr w:rsidR="00925569" w:rsidRPr="00401256" w:rsidTr="00925569">
              <w:trPr>
                <w:trHeight w:val="42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ФБ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748,4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113,3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118,4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122,7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127,0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136,0</w:t>
                  </w:r>
                </w:p>
              </w:tc>
            </w:tr>
            <w:tr w:rsidR="00925569" w:rsidRPr="00401256" w:rsidTr="00925569">
              <w:trPr>
                <w:trHeight w:val="393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ОБ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925569" w:rsidRPr="00401256" w:rsidTr="00925569">
              <w:trPr>
                <w:trHeight w:val="400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 xml:space="preserve">МБ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11 414,7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2 477,2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1 671,5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1 661,0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1 825,0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1 860,0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1 920,0</w:t>
                  </w:r>
                </w:p>
              </w:tc>
            </w:tr>
            <w:tr w:rsidR="00925569" w:rsidRPr="00401256" w:rsidTr="00925569">
              <w:trPr>
                <w:trHeight w:val="44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25569" w:rsidRPr="00401256" w:rsidRDefault="0092556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lastRenderedPageBreak/>
                    <w:t>Иные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25569" w:rsidRPr="00925569" w:rsidRDefault="0092556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2556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</w:tbl>
          <w:p w:rsidR="00982F2F" w:rsidRPr="009E60C9" w:rsidRDefault="00982F2F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1C28" w:rsidRDefault="00D41C28"/>
    <w:p w:rsidR="00D41C28" w:rsidRDefault="00D41C28"/>
    <w:p w:rsidR="00D41C28" w:rsidRDefault="00D41C28">
      <w:pPr>
        <w:sectPr w:rsidR="00D41C28" w:rsidSect="003C7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D66" w:rsidRPr="001E0FB1" w:rsidRDefault="00761D66" w:rsidP="00761D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0FB1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761D66" w:rsidRPr="001E0FB1" w:rsidRDefault="00761D66" w:rsidP="00761D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0FB1">
        <w:rPr>
          <w:rFonts w:ascii="Times New Roman" w:hAnsi="Times New Roman" w:cs="Times New Roman"/>
          <w:sz w:val="28"/>
          <w:szCs w:val="28"/>
        </w:rPr>
        <w:t xml:space="preserve">подпрограммы муниципальной программы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B11E28">
        <w:rPr>
          <w:rFonts w:ascii="Times New Roman" w:hAnsi="Times New Roman" w:cs="Times New Roman"/>
          <w:sz w:val="28"/>
          <w:szCs w:val="28"/>
        </w:rPr>
        <w:t xml:space="preserve"> </w:t>
      </w:r>
      <w:r w:rsidRPr="001E0FB1">
        <w:rPr>
          <w:rFonts w:ascii="Times New Roman" w:hAnsi="Times New Roman" w:cs="Times New Roman"/>
          <w:sz w:val="28"/>
          <w:szCs w:val="28"/>
        </w:rPr>
        <w:t>сельского поселения  Хохольского муниципального района</w:t>
      </w:r>
    </w:p>
    <w:p w:rsidR="00761D66" w:rsidRDefault="00761D66" w:rsidP="00761D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0FB1">
        <w:rPr>
          <w:rFonts w:ascii="Times New Roman" w:hAnsi="Times New Roman" w:cs="Times New Roman"/>
          <w:sz w:val="28"/>
          <w:szCs w:val="28"/>
        </w:rPr>
        <w:t>«</w:t>
      </w:r>
      <w:r w:rsidR="001E0FB1" w:rsidRPr="009E60C9">
        <w:rPr>
          <w:rFonts w:ascii="Times New Roman" w:hAnsi="Times New Roman" w:cs="Times New Roman"/>
          <w:sz w:val="28"/>
          <w:szCs w:val="28"/>
        </w:rPr>
        <w:t xml:space="preserve">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1E0FB1" w:rsidRPr="009E60C9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</w:t>
      </w:r>
      <w:r w:rsidRPr="001E0FB1">
        <w:rPr>
          <w:rFonts w:ascii="Times New Roman" w:hAnsi="Times New Roman" w:cs="Times New Roman"/>
          <w:sz w:val="28"/>
          <w:szCs w:val="28"/>
        </w:rPr>
        <w:t>»</w:t>
      </w:r>
    </w:p>
    <w:p w:rsidR="00663557" w:rsidRPr="00D1236F" w:rsidRDefault="00663557" w:rsidP="00D123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36F">
        <w:rPr>
          <w:rFonts w:ascii="Times New Roman" w:hAnsi="Times New Roman" w:cs="Times New Roman"/>
          <w:b/>
          <w:sz w:val="28"/>
          <w:szCs w:val="28"/>
        </w:rPr>
        <w:t>Подпрограмма 2. «Развитие дорожного хозяйства»</w:t>
      </w:r>
    </w:p>
    <w:p w:rsidR="00761D66" w:rsidRPr="001E0FB1" w:rsidRDefault="00761D66" w:rsidP="00761D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91"/>
        <w:gridCol w:w="6104"/>
      </w:tblGrid>
      <w:tr w:rsidR="00761D66" w:rsidRPr="001E0FB1" w:rsidTr="001E0FB1">
        <w:trPr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</w:t>
            </w: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  <w:r w:rsidRPr="001E0FB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6104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="00B11E28"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Хохольского муниципального района</w:t>
            </w:r>
          </w:p>
        </w:tc>
      </w:tr>
      <w:tr w:rsidR="00761D66" w:rsidRPr="001E0FB1" w:rsidTr="001E0FB1">
        <w:trPr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мероприятия, входящие в состав подпрограммы</w:t>
            </w:r>
          </w:p>
        </w:tc>
        <w:tc>
          <w:tcPr>
            <w:tcW w:w="6104" w:type="dxa"/>
          </w:tcPr>
          <w:p w:rsidR="001E0FB1" w:rsidRDefault="001E0FB1" w:rsidP="005146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</w:t>
            </w:r>
            <w:r w:rsidR="00B262A8"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6562" w:rsidRPr="001E0FB1" w:rsidRDefault="001E0FB1" w:rsidP="001E0F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2.2</w:t>
            </w:r>
            <w:r w:rsidR="009C6562"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146DD" w:rsidRPr="001E0FB1">
              <w:rPr>
                <w:rFonts w:ascii="Times New Roman" w:hAnsi="Times New Roman" w:cs="Times New Roman"/>
                <w:sz w:val="28"/>
                <w:szCs w:val="28"/>
              </w:rPr>
              <w:t>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поселения.</w:t>
            </w:r>
          </w:p>
        </w:tc>
      </w:tr>
      <w:tr w:rsidR="00761D66" w:rsidRPr="001E0FB1" w:rsidTr="001E0FB1">
        <w:trPr>
          <w:trHeight w:val="1503"/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04" w:type="dxa"/>
          </w:tcPr>
          <w:p w:rsidR="00761D66" w:rsidRPr="001E0FB1" w:rsidRDefault="00F467F3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Приведение дорожной сети поселения в соответствие с требованиями по критериям безопасности дорожного движения, долговечности и эксплуатационной надежности, повышение качества транспортного обслуживания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1D66" w:rsidRPr="001E0FB1" w:rsidTr="001E0FB1">
        <w:trPr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04" w:type="dxa"/>
          </w:tcPr>
          <w:p w:rsidR="00B76999" w:rsidRPr="001E0FB1" w:rsidRDefault="00B76999" w:rsidP="00B769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1. Приведение автомобильных дорог в соответствие с потребительскими требованиями на длительный период по критериям: безопасность движения, грузоподъемность, долговечность и эксплуатационная надежность.</w:t>
            </w:r>
          </w:p>
          <w:p w:rsidR="00B76999" w:rsidRPr="001E0FB1" w:rsidRDefault="00B76999" w:rsidP="00B769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2. Организация выполнения работ по содержанию, модернизации, капитальному ремонту и ремонту  автомобильных дорог общего пользования местного значения и тротуаров, внутриквартальных дорог (проездов).</w:t>
            </w:r>
          </w:p>
          <w:p w:rsidR="00761D66" w:rsidRPr="001E0FB1" w:rsidRDefault="00B76999" w:rsidP="009C65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3. Регистрация права собственности на автомобильные дороги, находящиеся в составе муниципальной казны поселения.</w:t>
            </w:r>
          </w:p>
        </w:tc>
      </w:tr>
      <w:tr w:rsidR="00761D66" w:rsidRPr="001E0FB1" w:rsidTr="001E0FB1">
        <w:trPr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</w:t>
            </w:r>
            <w:r w:rsidRPr="001E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подпрограммы*</w:t>
            </w:r>
          </w:p>
        </w:tc>
        <w:tc>
          <w:tcPr>
            <w:tcW w:w="6104" w:type="dxa"/>
          </w:tcPr>
          <w:p w:rsidR="00EC62BE" w:rsidRPr="001E0FB1" w:rsidRDefault="00B23025" w:rsidP="00EC62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EC62BE" w:rsidRPr="001E0FB1">
              <w:rPr>
                <w:rFonts w:ascii="Times New Roman" w:hAnsi="Times New Roman" w:cs="Times New Roman"/>
                <w:sz w:val="28"/>
                <w:szCs w:val="28"/>
              </w:rPr>
              <w:t>.1. Доля автомобильных дорог общего по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 xml:space="preserve">льзования местного значения, </w:t>
            </w:r>
            <w:r w:rsidR="00EC62BE" w:rsidRPr="001E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EC62BE"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 требованиям</w:t>
            </w:r>
            <w:r w:rsidR="001E0FB1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F42CC6" w:rsidRPr="001E0FB1" w:rsidRDefault="00B23025" w:rsidP="00B230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EC62BE" w:rsidRPr="001E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2BE" w:rsidRPr="001E0F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C6562" w:rsidRPr="001E0FB1">
              <w:rPr>
                <w:rFonts w:ascii="Times New Roman" w:hAnsi="Times New Roman" w:cs="Times New Roman"/>
                <w:sz w:val="28"/>
                <w:szCs w:val="28"/>
              </w:rPr>
              <w:t>Доля автомобильных дорог общего пользования, поставленных на кадастровый учет в общем объеме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761D66" w:rsidRPr="001E0FB1" w:rsidTr="001E0FB1">
        <w:trPr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104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2023-2028 годы</w:t>
            </w:r>
          </w:p>
        </w:tc>
      </w:tr>
      <w:tr w:rsidR="00761D66" w:rsidRPr="001E0FB1" w:rsidTr="00C63F25">
        <w:trPr>
          <w:trHeight w:val="3454"/>
          <w:jc w:val="center"/>
        </w:trPr>
        <w:tc>
          <w:tcPr>
            <w:tcW w:w="3491" w:type="dxa"/>
          </w:tcPr>
          <w:p w:rsidR="00761D66" w:rsidRPr="001E0FB1" w:rsidRDefault="00761D66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6104" w:type="dxa"/>
          </w:tcPr>
          <w:p w:rsidR="00761D66" w:rsidRPr="001E0FB1" w:rsidRDefault="00761D66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Всего по подпрограмме,</w:t>
            </w:r>
          </w:p>
          <w:p w:rsidR="00761D66" w:rsidRPr="001E0FB1" w:rsidRDefault="00761D66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E0FB1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761D66" w:rsidRPr="001E0FB1" w:rsidRDefault="00761D66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6023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851"/>
              <w:gridCol w:w="708"/>
              <w:gridCol w:w="709"/>
              <w:gridCol w:w="709"/>
              <w:gridCol w:w="709"/>
              <w:gridCol w:w="708"/>
              <w:gridCol w:w="709"/>
            </w:tblGrid>
            <w:tr w:rsidR="00401256" w:rsidRPr="00401256" w:rsidTr="003C751D">
              <w:trPr>
                <w:trHeight w:val="345"/>
              </w:trPr>
              <w:tc>
                <w:tcPr>
                  <w:tcW w:w="177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01256" w:rsidRPr="00401256" w:rsidRDefault="00401256" w:rsidP="003C751D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401256" w:rsidRPr="00401256" w:rsidRDefault="00401256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</w:tr>
            <w:tr w:rsidR="00696F89" w:rsidRPr="00401256" w:rsidTr="003C751D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ind w:right="-116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517,0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517,0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67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ФБ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17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ОБ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39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 xml:space="preserve">МБ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517,0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517,0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02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Иные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</w:tbl>
          <w:p w:rsidR="00761D66" w:rsidRPr="001E0FB1" w:rsidRDefault="00761D66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D66" w:rsidRPr="001E0FB1" w:rsidRDefault="00761D66" w:rsidP="00761D66">
      <w:pPr>
        <w:rPr>
          <w:sz w:val="28"/>
          <w:szCs w:val="28"/>
        </w:rPr>
      </w:pPr>
    </w:p>
    <w:p w:rsidR="00761D66" w:rsidRPr="001E0FB1" w:rsidRDefault="00761D66" w:rsidP="00761D66">
      <w:pPr>
        <w:rPr>
          <w:sz w:val="28"/>
          <w:szCs w:val="28"/>
        </w:rPr>
      </w:pPr>
    </w:p>
    <w:p w:rsidR="00761D66" w:rsidRPr="001E0FB1" w:rsidRDefault="00761D66" w:rsidP="00761D66">
      <w:pPr>
        <w:rPr>
          <w:sz w:val="28"/>
          <w:szCs w:val="28"/>
        </w:rPr>
      </w:pPr>
    </w:p>
    <w:p w:rsidR="009C6562" w:rsidRDefault="009C6562">
      <w:pPr>
        <w:sectPr w:rsidR="009C6562" w:rsidSect="003C7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6562" w:rsidRPr="00BC0706" w:rsidRDefault="009C6562" w:rsidP="009C65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0706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9C6562" w:rsidRDefault="009C6562" w:rsidP="009C65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0706">
        <w:rPr>
          <w:rFonts w:ascii="Times New Roman" w:hAnsi="Times New Roman" w:cs="Times New Roman"/>
          <w:sz w:val="26"/>
          <w:szCs w:val="26"/>
        </w:rPr>
        <w:t>подпрограммы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BC0706">
        <w:rPr>
          <w:rFonts w:ascii="Times New Roman" w:hAnsi="Times New Roman" w:cs="Times New Roman"/>
          <w:sz w:val="26"/>
          <w:szCs w:val="26"/>
        </w:rPr>
        <w:t xml:space="preserve"> Хохольского муниципального района</w:t>
      </w:r>
    </w:p>
    <w:p w:rsidR="009C6562" w:rsidRDefault="009C6562" w:rsidP="009C65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2A3FB8" w:rsidRPr="009E60C9">
        <w:rPr>
          <w:rFonts w:ascii="Times New Roman" w:hAnsi="Times New Roman" w:cs="Times New Roman"/>
          <w:sz w:val="28"/>
          <w:szCs w:val="28"/>
        </w:rPr>
        <w:t xml:space="preserve">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2A3FB8" w:rsidRPr="009E60C9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</w:t>
      </w:r>
      <w:r w:rsidR="00B11E28">
        <w:rPr>
          <w:rFonts w:ascii="Times New Roman" w:hAnsi="Times New Roman" w:cs="Times New Roman"/>
          <w:sz w:val="28"/>
          <w:szCs w:val="28"/>
        </w:rPr>
        <w:t xml:space="preserve"> </w:t>
      </w:r>
      <w:r w:rsidR="00B11E28" w:rsidRPr="00B11E28">
        <w:rPr>
          <w:rFonts w:ascii="Times New Roman" w:hAnsi="Times New Roman" w:cs="Times New Roman"/>
          <w:sz w:val="28"/>
          <w:szCs w:val="28"/>
        </w:rPr>
        <w:t>Воронежской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D1236F" w:rsidRPr="00D1236F" w:rsidRDefault="00D1236F" w:rsidP="00D1236F">
      <w:pPr>
        <w:pStyle w:val="ConsPlusNormal"/>
        <w:ind w:firstLine="36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36F">
        <w:rPr>
          <w:rFonts w:ascii="Times New Roman" w:hAnsi="Times New Roman" w:cs="Times New Roman"/>
          <w:b/>
          <w:sz w:val="28"/>
          <w:szCs w:val="28"/>
        </w:rPr>
        <w:t>Подпрограмма 3. Развитие жилищно-коммунального хозяйства и благоустройства сельского поселения</w:t>
      </w:r>
    </w:p>
    <w:p w:rsidR="009C6562" w:rsidRDefault="009C6562" w:rsidP="009C656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91"/>
        <w:gridCol w:w="6237"/>
      </w:tblGrid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  <w:r w:rsidRPr="00B2302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6237" w:type="dxa"/>
          </w:tcPr>
          <w:p w:rsidR="009C6562" w:rsidRPr="00B23025" w:rsidRDefault="009C6562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Хохольского муниципального района</w:t>
            </w:r>
          </w:p>
        </w:tc>
      </w:tr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мероприятия, входящие в состав подпрограммы</w:t>
            </w:r>
          </w:p>
        </w:tc>
        <w:tc>
          <w:tcPr>
            <w:tcW w:w="6237" w:type="dxa"/>
          </w:tcPr>
          <w:p w:rsidR="002A3FB8" w:rsidRPr="00B23025" w:rsidRDefault="002A3FB8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3.1. Содержание и модернизация жилищно-коммунального комплекса</w:t>
            </w:r>
            <w:r w:rsidR="00D123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7416" w:rsidRPr="00B23025" w:rsidRDefault="00B23025" w:rsidP="00D1236F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3.2. Благоустройство территории сельского поселения</w:t>
            </w:r>
          </w:p>
        </w:tc>
      </w:tr>
      <w:tr w:rsidR="009C6562" w:rsidRPr="00BC0706" w:rsidTr="00B23025">
        <w:trPr>
          <w:trHeight w:val="1957"/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37" w:type="dxa"/>
          </w:tcPr>
          <w:p w:rsidR="009C6562" w:rsidRPr="00B23025" w:rsidRDefault="00437F9C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7213B" w:rsidRPr="00B23025"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комплексного развития жилищно-коммунальной инфраструктуры с учетом повышения качества коммунальных услуг, предоставляемых населению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503D0" w:rsidRPr="00B23025" w:rsidRDefault="00EC62BE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1FC7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>Повышение уровня жизни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сельского поселения.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2302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81FC7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и отдыха граждан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2302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82795" w:rsidRPr="00B230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81FC7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>Проведение работ по ремонту, восстановлению и содержанию военно-мемориальных объектов и мест захоронения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2795" w:rsidRPr="00B23025" w:rsidRDefault="00082795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5. Комплексное развитие и обустройство мест массового отдыха населения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F9C" w:rsidRPr="00B23025" w:rsidRDefault="00082795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81FC7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комплекса первоочередных мероприятий по благоустройству дворовых территорий и общественных территорий поселения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37" w:type="dxa"/>
          </w:tcPr>
          <w:p w:rsidR="009C6562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9765A" w:rsidRPr="00B230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D3FFE" w:rsidRPr="00B23025">
              <w:rPr>
                <w:rFonts w:ascii="Times New Roman" w:hAnsi="Times New Roman" w:cs="Times New Roman"/>
                <w:sz w:val="28"/>
                <w:szCs w:val="28"/>
              </w:rPr>
              <w:t>беспечение качественного и надежного предоставления коммунальных услуг потребителям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F9C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Восстановление и реконструкция уличного освещения, установка светильников в населённых пунктах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3FFE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F9C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массового отдыха жителей поселения и организация обустройства мест массового отдыха населения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F9C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Приведение в качественное состояние элементов благоустройства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F9C" w:rsidRPr="00B23025" w:rsidRDefault="00681FC7" w:rsidP="00B23025">
            <w:pPr>
              <w:pStyle w:val="ConsPlusNormal"/>
              <w:ind w:firstLine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437F9C" w:rsidRPr="00B23025">
              <w:rPr>
                <w:rFonts w:ascii="Times New Roman" w:hAnsi="Times New Roman" w:cs="Times New Roman"/>
                <w:sz w:val="28"/>
                <w:szCs w:val="28"/>
              </w:rPr>
              <w:t>Привлечение жителей к участию в решении проблем благоустройства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(индикаторы) подпрограммы*</w:t>
            </w:r>
          </w:p>
        </w:tc>
        <w:tc>
          <w:tcPr>
            <w:tcW w:w="6237" w:type="dxa"/>
          </w:tcPr>
          <w:p w:rsidR="00024DA6" w:rsidRPr="00B23025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4DA6" w:rsidRPr="00B2302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4DA6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769">
              <w:rPr>
                <w:rFonts w:ascii="Times New Roman" w:hAnsi="Times New Roman" w:cs="Times New Roman"/>
                <w:sz w:val="28"/>
                <w:szCs w:val="28"/>
              </w:rPr>
              <w:t xml:space="preserve">Доля фактического исполнения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  <w:r w:rsidR="004837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в сфере жилищного хозяйства (экспертиза, обследования, содержание жилья и пр.)</w:t>
            </w:r>
            <w:r w:rsidR="00483769">
              <w:rPr>
                <w:rFonts w:ascii="Times New Roman" w:hAnsi="Times New Roman" w:cs="Times New Roman"/>
                <w:sz w:val="28"/>
                <w:szCs w:val="28"/>
              </w:rPr>
              <w:t xml:space="preserve"> от утвержденных плановых назначений.</w:t>
            </w:r>
          </w:p>
          <w:p w:rsidR="00024DA6" w:rsidRDefault="00B23025" w:rsidP="003C751D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4DA6" w:rsidRPr="00B23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4DA6"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230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Взносы на капитальный ремонт за муниципальные помещения в многоквартирных домах</w:t>
            </w:r>
            <w:r w:rsidR="003A0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A0E55" w:rsidRPr="00B23025" w:rsidRDefault="003A0E5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0E55">
              <w:rPr>
                <w:rFonts w:ascii="Times New Roman" w:hAnsi="Times New Roman" w:cs="Times New Roman"/>
                <w:sz w:val="28"/>
                <w:szCs w:val="28"/>
              </w:rPr>
              <w:t>3.1.3. Доля инженерных сетей 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отношении которых определен правовой статус муниципальной</w:t>
            </w:r>
            <w:r w:rsidRPr="003A0E55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D3DC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681FC7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3.2.1. </w:t>
            </w:r>
            <w:r w:rsidR="003A0E55" w:rsidRPr="003A0E55">
              <w:rPr>
                <w:rFonts w:ascii="Times New Roman" w:hAnsi="Times New Roman" w:cs="Times New Roman"/>
                <w:sz w:val="28"/>
                <w:szCs w:val="28"/>
              </w:rPr>
              <w:t>Доля протяженности освещенных частей улиц, проездов, набережных к их общей протяженности на конец отчетного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</w:p>
          <w:p w:rsidR="00B23025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3.2.2. </w:t>
            </w:r>
            <w:r w:rsidR="003A0E55" w:rsidRPr="003A0E55">
              <w:rPr>
                <w:rFonts w:ascii="Times New Roman" w:hAnsi="Times New Roman" w:cs="Times New Roman"/>
                <w:sz w:val="28"/>
                <w:szCs w:val="28"/>
              </w:rPr>
              <w:t>Доля населения охваченного организованным вывозом ТКО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ед</w:t>
            </w:r>
            <w:r w:rsidR="00FD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3025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3A0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Доля фактического исполнения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ремонт,  восстановление и благоустройство  территорий военно-мемориальных объектов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 xml:space="preserve"> от утвержденных плановых назначений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B23025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Качество содержания мест захоронения (кладбищ)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  <w:p w:rsidR="00B23025" w:rsidRDefault="00B23025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организацию и содержание мест массового отдыха населения в расчете на 1 жителя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  <w:p w:rsidR="00B23025" w:rsidRPr="00B23025" w:rsidRDefault="00B23025" w:rsidP="003C51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3C51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Соотношение фактических расходов на прочие мероприятия по благоустройство к запланированному объему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37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2023-2028 годы</w:t>
            </w:r>
          </w:p>
        </w:tc>
      </w:tr>
      <w:tr w:rsidR="009C6562" w:rsidRPr="00BC0706" w:rsidTr="00B23025">
        <w:trPr>
          <w:jc w:val="center"/>
        </w:trPr>
        <w:tc>
          <w:tcPr>
            <w:tcW w:w="3491" w:type="dxa"/>
          </w:tcPr>
          <w:p w:rsidR="009C6562" w:rsidRPr="00B23025" w:rsidRDefault="009C6562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(в действующих ценах каждого года реализации </w:t>
            </w:r>
            <w:r w:rsidRPr="00B23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подпрограммы)</w:t>
            </w:r>
          </w:p>
        </w:tc>
        <w:tc>
          <w:tcPr>
            <w:tcW w:w="6237" w:type="dxa"/>
          </w:tcPr>
          <w:p w:rsidR="009C6562" w:rsidRPr="00B23025" w:rsidRDefault="009C6562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по подпрограмме,</w:t>
            </w:r>
          </w:p>
          <w:p w:rsidR="009C6562" w:rsidRPr="00B23025" w:rsidRDefault="009C6562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2302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tbl>
            <w:tblPr>
              <w:tblW w:w="6023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851"/>
              <w:gridCol w:w="708"/>
              <w:gridCol w:w="709"/>
              <w:gridCol w:w="709"/>
              <w:gridCol w:w="709"/>
              <w:gridCol w:w="708"/>
              <w:gridCol w:w="709"/>
            </w:tblGrid>
            <w:tr w:rsidR="00C63F25" w:rsidRPr="00401256" w:rsidTr="003C751D">
              <w:trPr>
                <w:trHeight w:val="345"/>
              </w:trPr>
              <w:tc>
                <w:tcPr>
                  <w:tcW w:w="177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C63F25" w:rsidRPr="00401256" w:rsidRDefault="00C63F25" w:rsidP="003C751D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</w:tr>
            <w:tr w:rsidR="00696F89" w:rsidRPr="00401256" w:rsidTr="003C751D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ind w:right="-116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2 313,0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373,0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375,0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380,0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390,0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395,0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400,0</w:t>
                  </w:r>
                </w:p>
              </w:tc>
            </w:tr>
            <w:tr w:rsidR="00696F89" w:rsidRPr="00401256" w:rsidTr="00C63F25">
              <w:trPr>
                <w:trHeight w:val="44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lastRenderedPageBreak/>
                    <w:t>ФБ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12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ОБ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18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 xml:space="preserve">МБ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2 313,0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373,0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375,0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380,0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390,0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395,0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400,0</w:t>
                  </w:r>
                </w:p>
              </w:tc>
            </w:tr>
            <w:tr w:rsidR="00696F89" w:rsidRPr="00401256" w:rsidTr="00C63F25">
              <w:trPr>
                <w:trHeight w:val="40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Иные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</w:tbl>
          <w:p w:rsidR="009C6562" w:rsidRPr="00B23025" w:rsidRDefault="009C6562" w:rsidP="00C63F25">
            <w:pPr>
              <w:pStyle w:val="ConsPlusNormal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6562" w:rsidRDefault="009C6562" w:rsidP="009C6562"/>
    <w:p w:rsidR="009C6562" w:rsidRDefault="009C6562" w:rsidP="009C6562"/>
    <w:p w:rsidR="007C2560" w:rsidRDefault="007C2560">
      <w:pPr>
        <w:sectPr w:rsidR="007C2560" w:rsidSect="003C7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2560" w:rsidRPr="00BC0706" w:rsidRDefault="007C2560" w:rsidP="007C25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0706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7C2560" w:rsidRDefault="007C2560" w:rsidP="007C25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0706">
        <w:rPr>
          <w:rFonts w:ascii="Times New Roman" w:hAnsi="Times New Roman" w:cs="Times New Roman"/>
          <w:sz w:val="26"/>
          <w:szCs w:val="26"/>
        </w:rPr>
        <w:t>подпрограммы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BC0706">
        <w:rPr>
          <w:rFonts w:ascii="Times New Roman" w:hAnsi="Times New Roman" w:cs="Times New Roman"/>
          <w:sz w:val="26"/>
          <w:szCs w:val="26"/>
        </w:rPr>
        <w:t xml:space="preserve"> Хохольского муниципального района</w:t>
      </w:r>
    </w:p>
    <w:p w:rsidR="007C2560" w:rsidRDefault="007C2560" w:rsidP="007C25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2247FD" w:rsidRPr="009E60C9">
        <w:rPr>
          <w:rFonts w:ascii="Times New Roman" w:hAnsi="Times New Roman" w:cs="Times New Roman"/>
          <w:sz w:val="28"/>
          <w:szCs w:val="28"/>
        </w:rPr>
        <w:t xml:space="preserve">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="002247FD" w:rsidRPr="009E60C9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</w:t>
      </w:r>
      <w:r w:rsidR="00B11E28" w:rsidRPr="00B11E28">
        <w:t xml:space="preserve"> </w:t>
      </w:r>
      <w:r w:rsidR="00B11E28" w:rsidRPr="00B11E28">
        <w:rPr>
          <w:rFonts w:ascii="Times New Roman" w:hAnsi="Times New Roman" w:cs="Times New Roman"/>
          <w:sz w:val="28"/>
          <w:szCs w:val="28"/>
        </w:rPr>
        <w:t>Воронежской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3C51F7" w:rsidRPr="003C51F7" w:rsidRDefault="003C51F7" w:rsidP="003C51F7">
      <w:pPr>
        <w:pStyle w:val="ConsPlusNormal"/>
        <w:ind w:firstLine="4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1F7">
        <w:rPr>
          <w:rFonts w:ascii="Times New Roman" w:hAnsi="Times New Roman" w:cs="Times New Roman"/>
          <w:b/>
          <w:sz w:val="28"/>
          <w:szCs w:val="28"/>
        </w:rPr>
        <w:t>Подпрограмма 4. «Развитие культуры, физической культуры и спорта на территории сельского поселения»</w:t>
      </w:r>
    </w:p>
    <w:p w:rsidR="007C2560" w:rsidRDefault="007C2560" w:rsidP="007C25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50"/>
        <w:gridCol w:w="6446"/>
      </w:tblGrid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</w:t>
            </w: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</w:t>
            </w:r>
            <w:r w:rsidRPr="002247F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6446" w:type="dxa"/>
          </w:tcPr>
          <w:p w:rsidR="007C2560" w:rsidRPr="002247FD" w:rsidRDefault="007C2560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E107A">
              <w:rPr>
                <w:rFonts w:ascii="Times New Roman" w:hAnsi="Times New Roman" w:cs="Times New Roman"/>
                <w:sz w:val="28"/>
                <w:szCs w:val="28"/>
              </w:rPr>
              <w:t>Борщёвского</w:t>
            </w: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Хохольского муниципального района</w:t>
            </w:r>
          </w:p>
        </w:tc>
      </w:tr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мероприятия, входящие в состав подпрограммы</w:t>
            </w:r>
          </w:p>
        </w:tc>
        <w:tc>
          <w:tcPr>
            <w:tcW w:w="6446" w:type="dxa"/>
          </w:tcPr>
          <w:p w:rsidR="007C2560" w:rsidRPr="002247FD" w:rsidRDefault="002247FD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4.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2050D" w:rsidRPr="002247F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 w:rsidR="00C2050D" w:rsidRPr="002247F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C2050D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развития 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>культурно - досуговых учреждений</w:t>
            </w:r>
          </w:p>
          <w:p w:rsidR="007C2560" w:rsidRPr="002247FD" w:rsidRDefault="002247FD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4.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2. Организация и проведение культурно - досуговых </w:t>
            </w:r>
            <w:r w:rsidR="00F46424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и спортивных </w:t>
            </w:r>
            <w:r w:rsidR="007C2560" w:rsidRPr="002247FD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7C2560" w:rsidRPr="00BC0706" w:rsidTr="00C63F25">
        <w:trPr>
          <w:trHeight w:val="768"/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46" w:type="dxa"/>
          </w:tcPr>
          <w:p w:rsidR="002D4F70" w:rsidRPr="002247FD" w:rsidRDefault="002247FD" w:rsidP="002247FD">
            <w:pPr>
              <w:ind w:left="141" w:right="141" w:firstLine="4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2D4F70" w:rsidRPr="002247FD">
              <w:rPr>
                <w:sz w:val="28"/>
                <w:szCs w:val="28"/>
              </w:rPr>
              <w:t>Создание условий для развития культуры и спорта;</w:t>
            </w:r>
          </w:p>
          <w:p w:rsidR="002D4F70" w:rsidRPr="002247FD" w:rsidRDefault="002247FD" w:rsidP="002247FD">
            <w:pPr>
              <w:ind w:left="141" w:right="141" w:firstLine="4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2D4F70" w:rsidRPr="002247FD">
              <w:rPr>
                <w:sz w:val="28"/>
                <w:szCs w:val="28"/>
              </w:rPr>
              <w:t>Развитие учреждения культуры;</w:t>
            </w:r>
          </w:p>
          <w:p w:rsidR="007C2560" w:rsidRPr="002247FD" w:rsidRDefault="002247FD" w:rsidP="002247FD">
            <w:pPr>
              <w:ind w:left="141" w:right="141" w:firstLine="4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2D4F70" w:rsidRPr="002247FD">
              <w:rPr>
                <w:sz w:val="28"/>
                <w:szCs w:val="28"/>
              </w:rPr>
              <w:t>Повышение доступности, качества и разнообразия в сфере культуры и спорта.</w:t>
            </w:r>
          </w:p>
        </w:tc>
      </w:tr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46" w:type="dxa"/>
          </w:tcPr>
          <w:p w:rsidR="00BD6600" w:rsidRPr="002247FD" w:rsidRDefault="00BD6600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D790E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функционирования учреждений культуры. </w:t>
            </w:r>
          </w:p>
          <w:p w:rsidR="007C2560" w:rsidRPr="002247FD" w:rsidRDefault="00BD6600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372E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культурного досуга и отдыха населения сельского поселения. Проведение культурно-досуговых и спортивных мероприятий с целью пропаганды здорового образа жизни</w:t>
            </w: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подпрограммы*</w:t>
            </w:r>
          </w:p>
        </w:tc>
        <w:tc>
          <w:tcPr>
            <w:tcW w:w="6446" w:type="dxa"/>
          </w:tcPr>
          <w:p w:rsidR="007C2560" w:rsidRPr="002247FD" w:rsidRDefault="002247FD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BD6600"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50B6D" w:rsidRPr="002247FD">
              <w:rPr>
                <w:rFonts w:ascii="Times New Roman" w:hAnsi="Times New Roman" w:cs="Times New Roman"/>
                <w:sz w:val="28"/>
                <w:szCs w:val="28"/>
              </w:rPr>
              <w:t>Уровень исполнения плановых назначений по расходам на обеспечение деятельности учреждения культуры, %</w:t>
            </w:r>
          </w:p>
          <w:p w:rsidR="00024223" w:rsidRPr="00024223" w:rsidRDefault="002247FD" w:rsidP="00024223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024223">
              <w:rPr>
                <w:rFonts w:ascii="Times New Roman" w:hAnsi="Times New Roman" w:cs="Times New Roman"/>
                <w:sz w:val="28"/>
                <w:szCs w:val="28"/>
              </w:rPr>
              <w:t>4.2.1</w:t>
            </w:r>
            <w:r w:rsidR="00BD6600" w:rsidRPr="000242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4223" w:rsidRPr="00024223">
              <w:rPr>
                <w:rFonts w:ascii="Times New Roman" w:hAnsi="Times New Roman" w:cs="Times New Roman"/>
                <w:sz w:val="28"/>
                <w:szCs w:val="28"/>
              </w:rPr>
              <w:t>Число посещений культурных</w:t>
            </w:r>
          </w:p>
          <w:p w:rsidR="00BD6600" w:rsidRPr="002247FD" w:rsidRDefault="00024223" w:rsidP="00024223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024223">
              <w:rPr>
                <w:rFonts w:ascii="Times New Roman" w:hAnsi="Times New Roman" w:cs="Times New Roman"/>
                <w:sz w:val="28"/>
                <w:szCs w:val="28"/>
              </w:rPr>
              <w:t>мероприятий в расчете на жителя</w:t>
            </w:r>
            <w:r w:rsidR="00550B6D" w:rsidRPr="00024223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446" w:type="dxa"/>
          </w:tcPr>
          <w:p w:rsidR="007C2560" w:rsidRPr="002247FD" w:rsidRDefault="007C2560" w:rsidP="002247FD">
            <w:pPr>
              <w:pStyle w:val="ConsPlusNormal"/>
              <w:ind w:firstLine="431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2023-2028 годы</w:t>
            </w:r>
          </w:p>
        </w:tc>
      </w:tr>
      <w:tr w:rsidR="007C2560" w:rsidRPr="00BC0706" w:rsidTr="00C63F25">
        <w:trPr>
          <w:jc w:val="center"/>
        </w:trPr>
        <w:tc>
          <w:tcPr>
            <w:tcW w:w="3350" w:type="dxa"/>
          </w:tcPr>
          <w:p w:rsidR="007C2560" w:rsidRPr="002247FD" w:rsidRDefault="007C2560" w:rsidP="003C7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(в действующих ценах каждого года реализации </w:t>
            </w:r>
            <w:r w:rsidRPr="002247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подпрограммы)</w:t>
            </w:r>
          </w:p>
        </w:tc>
        <w:tc>
          <w:tcPr>
            <w:tcW w:w="6446" w:type="dxa"/>
          </w:tcPr>
          <w:p w:rsidR="007C2560" w:rsidRPr="002247FD" w:rsidRDefault="007C2560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по подпрограмме,</w:t>
            </w:r>
          </w:p>
          <w:p w:rsidR="007C2560" w:rsidRPr="002247FD" w:rsidRDefault="007C2560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247FD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tbl>
            <w:tblPr>
              <w:tblW w:w="6155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851"/>
              <w:gridCol w:w="708"/>
              <w:gridCol w:w="709"/>
              <w:gridCol w:w="709"/>
              <w:gridCol w:w="709"/>
              <w:gridCol w:w="708"/>
              <w:gridCol w:w="841"/>
            </w:tblGrid>
            <w:tr w:rsidR="00C63F25" w:rsidRPr="00401256" w:rsidTr="00C63F25">
              <w:trPr>
                <w:trHeight w:val="345"/>
              </w:trPr>
              <w:tc>
                <w:tcPr>
                  <w:tcW w:w="177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C63F25" w:rsidRPr="00401256" w:rsidRDefault="00C63F25" w:rsidP="003C751D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8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C63F25" w:rsidRPr="00401256" w:rsidRDefault="00C63F25" w:rsidP="003C751D">
                  <w:pPr>
                    <w:jc w:val="right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401256">
                    <w:rPr>
                      <w:b/>
                      <w:color w:val="000000"/>
                      <w:sz w:val="20"/>
                      <w:szCs w:val="20"/>
                    </w:rPr>
                    <w:t>2028</w:t>
                  </w:r>
                </w:p>
              </w:tc>
            </w:tr>
            <w:tr w:rsidR="00696F89" w:rsidRPr="00401256" w:rsidTr="00925569">
              <w:trPr>
                <w:trHeight w:val="345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ind w:right="-116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494,1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444,1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</w:tr>
            <w:tr w:rsidR="00696F89" w:rsidRPr="00401256" w:rsidTr="00C63F25">
              <w:trPr>
                <w:trHeight w:val="44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ФБ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12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lastRenderedPageBreak/>
                    <w:t>ОБ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  <w:tr w:rsidR="00696F89" w:rsidRPr="00401256" w:rsidTr="00C63F25">
              <w:trPr>
                <w:trHeight w:val="418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 xml:space="preserve">МБ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494,1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444,1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10,0</w:t>
                  </w:r>
                </w:p>
              </w:tc>
            </w:tr>
            <w:tr w:rsidR="00696F89" w:rsidRPr="00401256" w:rsidTr="00C63F25">
              <w:trPr>
                <w:trHeight w:val="409"/>
              </w:trPr>
              <w:tc>
                <w:tcPr>
                  <w:tcW w:w="9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96F89" w:rsidRPr="00401256" w:rsidRDefault="00696F89" w:rsidP="003C751D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401256">
                    <w:rPr>
                      <w:b/>
                      <w:color w:val="000000"/>
                      <w:sz w:val="16"/>
                      <w:szCs w:val="16"/>
                    </w:rPr>
                    <w:t>Иные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96F89" w:rsidRPr="00696F89" w:rsidRDefault="00696F89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96F89"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  <w:t>0,0</w:t>
                  </w:r>
                </w:p>
              </w:tc>
            </w:tr>
          </w:tbl>
          <w:p w:rsidR="007C2560" w:rsidRPr="002247FD" w:rsidRDefault="007C2560" w:rsidP="003C751D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51D" w:rsidRDefault="003C751D" w:rsidP="007C2560">
      <w:pPr>
        <w:sectPr w:rsidR="003C751D" w:rsidSect="003C75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C2560" w:rsidRDefault="007C2560" w:rsidP="007C2560"/>
    <w:p w:rsidR="00552D89" w:rsidRPr="001F53F0" w:rsidRDefault="00086909" w:rsidP="00552D89">
      <w:pPr>
        <w:jc w:val="center"/>
        <w:rPr>
          <w:b/>
          <w:sz w:val="28"/>
          <w:szCs w:val="28"/>
        </w:rPr>
      </w:pPr>
      <w:r w:rsidRPr="001F53F0">
        <w:rPr>
          <w:b/>
          <w:sz w:val="28"/>
          <w:szCs w:val="28"/>
        </w:rPr>
        <w:t xml:space="preserve">Приоритеты муниципальной политики, </w:t>
      </w:r>
      <w:r w:rsidRPr="001F53F0">
        <w:rPr>
          <w:b/>
          <w:sz w:val="28"/>
          <w:szCs w:val="28"/>
        </w:rPr>
        <w:br/>
        <w:t>цели, задачи в сфере реализации муниципальной программы</w:t>
      </w:r>
    </w:p>
    <w:p w:rsidR="00086909" w:rsidRPr="001F53F0" w:rsidRDefault="00086909" w:rsidP="00552D89">
      <w:pPr>
        <w:jc w:val="center"/>
        <w:rPr>
          <w:rFonts w:eastAsia="Calibri"/>
          <w:sz w:val="28"/>
          <w:szCs w:val="28"/>
          <w:lang w:eastAsia="en-US"/>
        </w:rPr>
      </w:pPr>
    </w:p>
    <w:p w:rsidR="00086909" w:rsidRPr="00B647E8" w:rsidRDefault="00086909" w:rsidP="00B647E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47E8">
        <w:rPr>
          <w:rFonts w:eastAsia="Calibri"/>
          <w:sz w:val="28"/>
          <w:szCs w:val="28"/>
          <w:lang w:eastAsia="en-US"/>
        </w:rPr>
        <w:t>Приоритеты муниципальной политики в сфере реализации муниципальной программы определены</w:t>
      </w:r>
      <w:r w:rsidR="004A3A86" w:rsidRPr="00B647E8">
        <w:rPr>
          <w:rFonts w:eastAsia="Calibri"/>
          <w:sz w:val="28"/>
          <w:szCs w:val="28"/>
          <w:lang w:eastAsia="en-US"/>
        </w:rPr>
        <w:t xml:space="preserve"> на основе</w:t>
      </w:r>
      <w:r w:rsidRPr="00B647E8">
        <w:rPr>
          <w:rFonts w:eastAsia="Calibri"/>
          <w:sz w:val="28"/>
          <w:szCs w:val="28"/>
          <w:lang w:eastAsia="en-US"/>
        </w:rPr>
        <w:t>:</w:t>
      </w:r>
    </w:p>
    <w:p w:rsidR="00086909" w:rsidRPr="00B647E8" w:rsidRDefault="00E41420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  <w:shd w:val="clear" w:color="auto" w:fill="FFFFFF"/>
        </w:rPr>
        <w:t xml:space="preserve">- </w:t>
      </w:r>
      <w:r w:rsidR="00AC0D20" w:rsidRPr="00B647E8">
        <w:rPr>
          <w:sz w:val="28"/>
          <w:szCs w:val="28"/>
          <w:shd w:val="clear" w:color="auto" w:fill="FFFFFF"/>
        </w:rPr>
        <w:t>Указ</w:t>
      </w:r>
      <w:r w:rsidRPr="00B647E8">
        <w:rPr>
          <w:sz w:val="28"/>
          <w:szCs w:val="28"/>
          <w:shd w:val="clear" w:color="auto" w:fill="FFFFFF"/>
        </w:rPr>
        <w:t>а</w:t>
      </w:r>
      <w:r w:rsidR="00AC0D20" w:rsidRPr="00B647E8">
        <w:rPr>
          <w:sz w:val="28"/>
          <w:szCs w:val="28"/>
          <w:shd w:val="clear" w:color="auto" w:fill="FFFFFF"/>
        </w:rPr>
        <w:t xml:space="preserve"> Президента Российской Федерации от 21 июля 2020 г. N 474 "О национальных целях развития Российской Федерации на период до 2030 года"</w:t>
      </w:r>
    </w:p>
    <w:p w:rsidR="00AC0D20" w:rsidRPr="00B647E8" w:rsidRDefault="00E41420" w:rsidP="00B647E8">
      <w:pPr>
        <w:ind w:firstLine="709"/>
        <w:jc w:val="both"/>
        <w:rPr>
          <w:color w:val="444444"/>
          <w:sz w:val="28"/>
          <w:szCs w:val="28"/>
          <w:shd w:val="clear" w:color="auto" w:fill="FFFFFF"/>
        </w:rPr>
      </w:pPr>
      <w:r w:rsidRPr="00B647E8">
        <w:rPr>
          <w:sz w:val="28"/>
          <w:szCs w:val="28"/>
          <w:shd w:val="clear" w:color="auto" w:fill="FFFFFF"/>
        </w:rPr>
        <w:t xml:space="preserve">- </w:t>
      </w:r>
      <w:r w:rsidR="00AC0D20" w:rsidRPr="00B647E8">
        <w:rPr>
          <w:sz w:val="28"/>
          <w:szCs w:val="28"/>
          <w:shd w:val="clear" w:color="auto" w:fill="FFFFFF"/>
        </w:rPr>
        <w:t>Стратеги</w:t>
      </w:r>
      <w:r w:rsidRPr="00B647E8">
        <w:rPr>
          <w:sz w:val="28"/>
          <w:szCs w:val="28"/>
          <w:shd w:val="clear" w:color="auto" w:fill="FFFFFF"/>
        </w:rPr>
        <w:t>и</w:t>
      </w:r>
      <w:r w:rsidR="00AC0D20" w:rsidRPr="00B647E8">
        <w:rPr>
          <w:sz w:val="28"/>
          <w:szCs w:val="28"/>
          <w:shd w:val="clear" w:color="auto" w:fill="FFFFFF"/>
        </w:rPr>
        <w:t xml:space="preserve"> устойчивого развития сельских территорий Российской Федерации на период до 2030 года</w:t>
      </w:r>
      <w:r w:rsidR="00AC0D20" w:rsidRPr="00B647E8">
        <w:rPr>
          <w:color w:val="444444"/>
          <w:sz w:val="28"/>
          <w:szCs w:val="28"/>
          <w:shd w:val="clear" w:color="auto" w:fill="FFFFFF"/>
        </w:rPr>
        <w:t>, утвержденная </w:t>
      </w:r>
      <w:r w:rsidR="00AC0D20" w:rsidRPr="00B647E8">
        <w:rPr>
          <w:sz w:val="28"/>
          <w:szCs w:val="28"/>
          <w:shd w:val="clear" w:color="auto" w:fill="FFFFFF"/>
        </w:rPr>
        <w:t>распоряжением Правительства Российской Федерации от 2 февраля 2015 г. N 151-р</w:t>
      </w:r>
      <w:r w:rsidR="00AC0D20" w:rsidRPr="00B647E8">
        <w:rPr>
          <w:color w:val="444444"/>
          <w:sz w:val="28"/>
          <w:szCs w:val="28"/>
          <w:shd w:val="clear" w:color="auto" w:fill="FFFFFF"/>
        </w:rPr>
        <w:t>;</w:t>
      </w:r>
    </w:p>
    <w:p w:rsidR="00AC0D20" w:rsidRPr="00B647E8" w:rsidRDefault="00AC0D20" w:rsidP="00B647E8">
      <w:pPr>
        <w:ind w:firstLine="709"/>
        <w:contextualSpacing/>
        <w:jc w:val="both"/>
        <w:rPr>
          <w:sz w:val="28"/>
          <w:szCs w:val="28"/>
        </w:rPr>
      </w:pPr>
      <w:r w:rsidRPr="00B647E8">
        <w:rPr>
          <w:sz w:val="28"/>
          <w:szCs w:val="28"/>
        </w:rPr>
        <w:t>- Закона Воронежской области от 20.12.2018 №168-ОЗ «О Стратегии социально-экономического развития Воронежской области на период до 2035 года»;</w:t>
      </w:r>
    </w:p>
    <w:p w:rsidR="00AC0D20" w:rsidRPr="00B647E8" w:rsidRDefault="00E41420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</w:rPr>
        <w:t xml:space="preserve">- </w:t>
      </w:r>
      <w:r w:rsidR="00AC0D20" w:rsidRPr="00B647E8">
        <w:rPr>
          <w:sz w:val="28"/>
          <w:szCs w:val="28"/>
        </w:rPr>
        <w:t>Федеральн</w:t>
      </w:r>
      <w:r w:rsidRPr="00B647E8">
        <w:rPr>
          <w:sz w:val="28"/>
          <w:szCs w:val="28"/>
        </w:rPr>
        <w:t>ого</w:t>
      </w:r>
      <w:r w:rsidR="00AC0D20" w:rsidRPr="00B647E8">
        <w:rPr>
          <w:sz w:val="28"/>
          <w:szCs w:val="28"/>
        </w:rPr>
        <w:t xml:space="preserve"> Закон</w:t>
      </w:r>
      <w:r w:rsidRPr="00B647E8">
        <w:rPr>
          <w:sz w:val="28"/>
          <w:szCs w:val="28"/>
        </w:rPr>
        <w:t>а</w:t>
      </w:r>
      <w:r w:rsidR="00AC0D20" w:rsidRPr="00B647E8">
        <w:rPr>
          <w:sz w:val="28"/>
          <w:szCs w:val="28"/>
        </w:rPr>
        <w:t xml:space="preserve"> от 06.10.2003 года № 131-ФЗ «Об общих принципах организации местного самоуправления»;</w:t>
      </w:r>
    </w:p>
    <w:p w:rsidR="001F53F0" w:rsidRPr="00B647E8" w:rsidRDefault="001F53F0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</w:rPr>
        <w:t>- Жилищного Кодекса Российской Федерации</w:t>
      </w:r>
    </w:p>
    <w:p w:rsidR="00AC0D20" w:rsidRPr="00B647E8" w:rsidRDefault="00AC0D20" w:rsidP="003C51F7">
      <w:pPr>
        <w:tabs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 w:rsidRPr="00050F3D">
        <w:rPr>
          <w:sz w:val="28"/>
          <w:szCs w:val="28"/>
        </w:rPr>
        <w:t>- Правилами благоустройства сель</w:t>
      </w:r>
      <w:r w:rsidR="00050F3D" w:rsidRPr="00050F3D">
        <w:rPr>
          <w:sz w:val="28"/>
          <w:szCs w:val="28"/>
        </w:rPr>
        <w:t>ского поселения, утвержденными</w:t>
      </w:r>
      <w:r w:rsidR="00050F3D">
        <w:rPr>
          <w:sz w:val="28"/>
          <w:szCs w:val="28"/>
        </w:rPr>
        <w:t xml:space="preserve"> решением Совета народных депутатов </w:t>
      </w:r>
      <w:proofErr w:type="spellStart"/>
      <w:r w:rsidR="00050F3D">
        <w:rPr>
          <w:sz w:val="28"/>
          <w:szCs w:val="28"/>
        </w:rPr>
        <w:t>Борщёвского</w:t>
      </w:r>
      <w:proofErr w:type="spellEnd"/>
      <w:r w:rsidR="00050F3D">
        <w:rPr>
          <w:sz w:val="28"/>
          <w:szCs w:val="28"/>
        </w:rPr>
        <w:t xml:space="preserve"> сельского поселения Хохольского муниципального района Воронежской области от 20.11.2017 года № 38 «Об утверждении Правил благоустройства территории </w:t>
      </w:r>
      <w:proofErr w:type="spellStart"/>
      <w:r w:rsidR="00050F3D">
        <w:rPr>
          <w:sz w:val="28"/>
          <w:szCs w:val="28"/>
        </w:rPr>
        <w:t>Борщёвского</w:t>
      </w:r>
      <w:proofErr w:type="spellEnd"/>
      <w:r w:rsidR="00050F3D">
        <w:rPr>
          <w:sz w:val="28"/>
          <w:szCs w:val="28"/>
        </w:rPr>
        <w:t xml:space="preserve"> сельского поселения Хохольского муниципального района Воронежской области» (в редакции решение № 11 от 25.05.2021 г.)</w:t>
      </w:r>
    </w:p>
    <w:p w:rsidR="00A51E0F" w:rsidRDefault="00A51E0F" w:rsidP="00B647E8">
      <w:pPr>
        <w:ind w:firstLine="709"/>
        <w:jc w:val="both"/>
        <w:rPr>
          <w:sz w:val="28"/>
          <w:szCs w:val="28"/>
          <w:lang w:eastAsia="ar-SA"/>
        </w:rPr>
      </w:pPr>
    </w:p>
    <w:p w:rsidR="00AC0D20" w:rsidRDefault="00E41420" w:rsidP="00B647E8">
      <w:pPr>
        <w:ind w:firstLine="709"/>
        <w:jc w:val="both"/>
        <w:rPr>
          <w:sz w:val="28"/>
          <w:szCs w:val="28"/>
          <w:lang w:eastAsia="ar-SA"/>
        </w:rPr>
      </w:pPr>
      <w:r w:rsidRPr="00B647E8">
        <w:rPr>
          <w:sz w:val="28"/>
          <w:szCs w:val="28"/>
          <w:lang w:eastAsia="ar-SA"/>
        </w:rPr>
        <w:t>В числе приоритетов определены следующие направления муниципальной политики</w:t>
      </w:r>
      <w:r w:rsidR="00A51E0F">
        <w:rPr>
          <w:sz w:val="28"/>
          <w:szCs w:val="28"/>
          <w:lang w:eastAsia="ar-SA"/>
        </w:rPr>
        <w:t>:</w:t>
      </w:r>
    </w:p>
    <w:p w:rsidR="00A51E0F" w:rsidRPr="00A51E0F" w:rsidRDefault="00A51E0F" w:rsidP="00B647E8">
      <w:pPr>
        <w:ind w:firstLine="709"/>
        <w:jc w:val="both"/>
        <w:rPr>
          <w:sz w:val="28"/>
          <w:szCs w:val="28"/>
        </w:rPr>
      </w:pPr>
      <w:r w:rsidRPr="00A51E0F">
        <w:rPr>
          <w:sz w:val="28"/>
          <w:szCs w:val="28"/>
        </w:rPr>
        <w:t>- Совершенствование, повышение эффективности и информационной прозрачности деятельности администрации поселения.</w:t>
      </w:r>
    </w:p>
    <w:p w:rsidR="00A51E0F" w:rsidRPr="00A51E0F" w:rsidRDefault="00A51E0F" w:rsidP="00B647E8">
      <w:pPr>
        <w:ind w:firstLine="709"/>
        <w:jc w:val="both"/>
        <w:rPr>
          <w:sz w:val="28"/>
          <w:szCs w:val="28"/>
          <w:lang w:eastAsia="ar-SA"/>
        </w:rPr>
      </w:pPr>
      <w:r w:rsidRPr="00A51E0F">
        <w:rPr>
          <w:sz w:val="28"/>
          <w:szCs w:val="28"/>
        </w:rPr>
        <w:t>- Повышение качества жизни населения сельского поселения.</w:t>
      </w:r>
    </w:p>
    <w:p w:rsidR="00981892" w:rsidRPr="00A51E0F" w:rsidRDefault="00A51E0F" w:rsidP="00A51E0F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A51E0F">
        <w:rPr>
          <w:sz w:val="28"/>
          <w:szCs w:val="28"/>
        </w:rPr>
        <w:t>- Стимулирование жилищного и коммунального строительства, деловой активности и производства, торговли, науки, туризма и отдыха.</w:t>
      </w:r>
    </w:p>
    <w:p w:rsidR="00A51E0F" w:rsidRPr="00A51E0F" w:rsidRDefault="00A51E0F" w:rsidP="00B647E8">
      <w:pPr>
        <w:ind w:firstLine="709"/>
        <w:jc w:val="both"/>
        <w:rPr>
          <w:sz w:val="28"/>
          <w:szCs w:val="28"/>
        </w:rPr>
      </w:pPr>
      <w:r w:rsidRPr="00A51E0F">
        <w:rPr>
          <w:sz w:val="28"/>
          <w:szCs w:val="28"/>
          <w:lang w:eastAsia="ar-SA"/>
        </w:rPr>
        <w:t xml:space="preserve">- </w:t>
      </w:r>
      <w:r w:rsidRPr="00A51E0F">
        <w:rPr>
          <w:sz w:val="28"/>
          <w:szCs w:val="28"/>
        </w:rPr>
        <w:t>Реализация культурных проектов, способствующих формированию развитию единого культурного пространства, любительского самодеятельного творчества.</w:t>
      </w:r>
    </w:p>
    <w:p w:rsidR="00A51E0F" w:rsidRPr="00B647E8" w:rsidRDefault="00A51E0F" w:rsidP="00B647E8">
      <w:pPr>
        <w:ind w:firstLine="709"/>
        <w:jc w:val="both"/>
        <w:rPr>
          <w:sz w:val="28"/>
          <w:szCs w:val="28"/>
          <w:lang w:eastAsia="ar-SA"/>
        </w:rPr>
      </w:pPr>
    </w:p>
    <w:p w:rsidR="00981892" w:rsidRPr="00B647E8" w:rsidRDefault="00981892" w:rsidP="00B647E8">
      <w:pPr>
        <w:ind w:firstLine="709"/>
        <w:contextualSpacing/>
        <w:jc w:val="both"/>
        <w:rPr>
          <w:sz w:val="28"/>
          <w:szCs w:val="28"/>
        </w:rPr>
      </w:pPr>
      <w:r w:rsidRPr="00B647E8">
        <w:rPr>
          <w:sz w:val="28"/>
          <w:szCs w:val="28"/>
        </w:rPr>
        <w:t>Исходя из основных приоритетов муниципальной политики определены следующие цели в рамках реализации настоящей муниципальной программы:</w:t>
      </w:r>
    </w:p>
    <w:p w:rsidR="00981892" w:rsidRPr="00B647E8" w:rsidRDefault="00981892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</w:rPr>
        <w:t>- Создание условий для устойчивого и сбалансированного социального и экономического развития поселения.</w:t>
      </w:r>
    </w:p>
    <w:p w:rsidR="00981892" w:rsidRPr="00B647E8" w:rsidRDefault="00981892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</w:rPr>
        <w:t>- Повышение качества жизни населения.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>- Повышение престижности проживания в сельской местности.</w:t>
      </w:r>
    </w:p>
    <w:p w:rsidR="00981892" w:rsidRPr="00B647E8" w:rsidRDefault="00981892" w:rsidP="00B647E8">
      <w:pPr>
        <w:ind w:firstLine="709"/>
        <w:contextualSpacing/>
        <w:jc w:val="both"/>
        <w:rPr>
          <w:sz w:val="28"/>
          <w:szCs w:val="28"/>
        </w:rPr>
      </w:pPr>
    </w:p>
    <w:p w:rsidR="00981892" w:rsidRPr="00B647E8" w:rsidRDefault="00981892" w:rsidP="00B647E8">
      <w:pPr>
        <w:ind w:firstLine="709"/>
        <w:contextualSpacing/>
        <w:jc w:val="both"/>
        <w:rPr>
          <w:sz w:val="28"/>
          <w:szCs w:val="28"/>
        </w:rPr>
      </w:pPr>
      <w:r w:rsidRPr="00B647E8">
        <w:rPr>
          <w:sz w:val="28"/>
          <w:szCs w:val="28"/>
        </w:rPr>
        <w:t>Достижение заявленных целей потребует решения следующих задач: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lastRenderedPageBreak/>
        <w:t xml:space="preserve">1. Повышение эффективности деятельности органов местного самоуправления.  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>2. Создание условий для обеспечения мероприятий, направленных на создание безопасных условий существования граждан, проживающих на территории сельского поселения.</w:t>
      </w:r>
    </w:p>
    <w:p w:rsidR="00981892" w:rsidRPr="00B647E8" w:rsidRDefault="00663557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892" w:rsidRPr="00B647E8">
        <w:rPr>
          <w:rFonts w:ascii="Times New Roman" w:hAnsi="Times New Roman" w:cs="Times New Roman"/>
          <w:sz w:val="28"/>
          <w:szCs w:val="28"/>
        </w:rPr>
        <w:t>3. Создание условий для проведения мероприятий направленных на развитие и содержание автомобильных дорог.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>4. Создание условий для устойчивого функционирования коммунального хозяйства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>5. Создание комфортных условий жизнедеятельности в сельском поселении за счет повышения уровня благоустройства.</w:t>
      </w:r>
    </w:p>
    <w:p w:rsidR="00981892" w:rsidRPr="00B647E8" w:rsidRDefault="00981892" w:rsidP="00B64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>6. Повышение качества предоставляемых услуг в сфере культуры, физической культуры для сельских жителей.</w:t>
      </w:r>
    </w:p>
    <w:p w:rsidR="00B647E8" w:rsidRPr="00B647E8" w:rsidRDefault="00B647E8" w:rsidP="00B647E8">
      <w:pPr>
        <w:ind w:firstLine="709"/>
        <w:jc w:val="both"/>
        <w:rPr>
          <w:sz w:val="28"/>
          <w:szCs w:val="28"/>
        </w:rPr>
      </w:pPr>
    </w:p>
    <w:p w:rsidR="00B647E8" w:rsidRPr="00B647E8" w:rsidRDefault="00B647E8" w:rsidP="00B64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мероприятий, реализуемых в рамках муниципальной программы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«Устойчивое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 Воронежской области»</w:t>
      </w:r>
      <w:r w:rsidRPr="00B647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47E8">
        <w:rPr>
          <w:rFonts w:ascii="Times New Roman" w:hAnsi="Times New Roman" w:cs="Times New Roman"/>
          <w:sz w:val="28"/>
          <w:szCs w:val="28"/>
        </w:rPr>
        <w:t>представлен в приложении 1 к муниципальной программе.</w:t>
      </w:r>
    </w:p>
    <w:p w:rsidR="00B647E8" w:rsidRPr="00B647E8" w:rsidRDefault="00B647E8" w:rsidP="00B647E8">
      <w:pPr>
        <w:ind w:firstLine="709"/>
        <w:jc w:val="both"/>
        <w:rPr>
          <w:sz w:val="28"/>
          <w:szCs w:val="28"/>
        </w:rPr>
      </w:pPr>
      <w:r w:rsidRPr="00B647E8">
        <w:rPr>
          <w:sz w:val="28"/>
          <w:szCs w:val="28"/>
        </w:rPr>
        <w:t xml:space="preserve">Сведения о показателях (индикаторах) муниципальной программы </w:t>
      </w:r>
      <w:r w:rsidR="000E107A">
        <w:rPr>
          <w:sz w:val="28"/>
          <w:szCs w:val="28"/>
        </w:rPr>
        <w:t>Борщёвского</w:t>
      </w:r>
      <w:r w:rsidRPr="00B647E8">
        <w:rPr>
          <w:sz w:val="28"/>
          <w:szCs w:val="28"/>
        </w:rPr>
        <w:t xml:space="preserve"> сельского поселения «Устойчивое развитие </w:t>
      </w:r>
      <w:r w:rsidR="000E107A">
        <w:rPr>
          <w:sz w:val="28"/>
          <w:szCs w:val="28"/>
        </w:rPr>
        <w:t>Борщёвского</w:t>
      </w:r>
      <w:r w:rsidRPr="00B647E8">
        <w:rPr>
          <w:sz w:val="28"/>
          <w:szCs w:val="28"/>
        </w:rPr>
        <w:t xml:space="preserve"> сельского поселения Хохольского муниципального района Воронежской области»</w:t>
      </w:r>
      <w:r w:rsidRPr="00B647E8">
        <w:rPr>
          <w:bCs/>
          <w:sz w:val="28"/>
          <w:szCs w:val="28"/>
        </w:rPr>
        <w:t xml:space="preserve"> </w:t>
      </w:r>
      <w:r w:rsidRPr="00B647E8">
        <w:rPr>
          <w:sz w:val="28"/>
          <w:szCs w:val="28"/>
        </w:rPr>
        <w:t>и их значениях представлены в приложении 2 к муниципальной программе.</w:t>
      </w:r>
    </w:p>
    <w:p w:rsidR="00B647E8" w:rsidRPr="00B647E8" w:rsidRDefault="00B647E8" w:rsidP="00B64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 xml:space="preserve">Методика расчета показателей (индикаторов) муниципальной программы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«Устойчивое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 Воронежской области»</w:t>
      </w:r>
      <w:r w:rsidRPr="00B647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47E8">
        <w:rPr>
          <w:rFonts w:ascii="Times New Roman" w:hAnsi="Times New Roman" w:cs="Times New Roman"/>
          <w:sz w:val="28"/>
          <w:szCs w:val="28"/>
        </w:rPr>
        <w:t>представлены в приложении 3 к муниципальной программе.</w:t>
      </w:r>
    </w:p>
    <w:p w:rsidR="00B647E8" w:rsidRPr="00B647E8" w:rsidRDefault="00B647E8" w:rsidP="00B64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на реализацию муниципальной программы «Устойчивое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 Воронежской области» представлены в приложении 4 к муниципальной программе.</w:t>
      </w:r>
    </w:p>
    <w:p w:rsidR="00B647E8" w:rsidRPr="00B647E8" w:rsidRDefault="00B647E8" w:rsidP="00B64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7E8">
        <w:rPr>
          <w:rFonts w:ascii="Times New Roman" w:hAnsi="Times New Roman" w:cs="Times New Roman"/>
          <w:sz w:val="28"/>
          <w:szCs w:val="28"/>
        </w:rPr>
        <w:t xml:space="preserve">План реализации муниципальной программы «Устойчивое развитие </w:t>
      </w:r>
      <w:r w:rsidR="000E107A">
        <w:rPr>
          <w:rFonts w:ascii="Times New Roman" w:hAnsi="Times New Roman" w:cs="Times New Roman"/>
          <w:sz w:val="28"/>
          <w:szCs w:val="28"/>
        </w:rPr>
        <w:t>Борщёвского</w:t>
      </w:r>
      <w:r w:rsidRPr="00B647E8">
        <w:rPr>
          <w:rFonts w:ascii="Times New Roman" w:hAnsi="Times New Roman" w:cs="Times New Roman"/>
          <w:sz w:val="28"/>
          <w:szCs w:val="28"/>
        </w:rPr>
        <w:t xml:space="preserve"> сельского поселения Хохольского муниципального района Воронежской области» представлены в приложении 5 к муниципальной программе.</w:t>
      </w:r>
    </w:p>
    <w:p w:rsidR="003C751D" w:rsidRDefault="003C751D">
      <w:pPr>
        <w:spacing w:after="200" w:line="276" w:lineRule="auto"/>
        <w:rPr>
          <w:sz w:val="28"/>
          <w:szCs w:val="28"/>
        </w:rPr>
        <w:sectPr w:rsidR="003C751D" w:rsidSect="003C75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3C751D" w:rsidRDefault="00B80545">
      <w:pPr>
        <w:spacing w:after="200" w:line="276" w:lineRule="auto"/>
        <w:rPr>
          <w:sz w:val="28"/>
          <w:szCs w:val="28"/>
        </w:rPr>
      </w:pPr>
      <w:r>
        <w:rPr>
          <w:noProof/>
          <w:color w:val="000000"/>
          <w:sz w:val="22"/>
          <w:szCs w:val="22"/>
          <w:lang w:eastAsia="en-US"/>
        </w:rPr>
        <w:lastRenderedPageBreak/>
        <w:pict>
          <v:shape id="_x0000_s1026" type="#_x0000_t202" style="position:absolute;margin-left:493.7pt;margin-top:-37pt;width:250.6pt;height:134.85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B55ADF" w:rsidRPr="00B11E28" w:rsidRDefault="00B55ADF" w:rsidP="00B11E2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Приложение 1 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 xml:space="preserve">к муниципальной программе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области «Устойчивое развитие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</w:t>
                  </w:r>
                  <w:proofErr w:type="gramStart"/>
                  <w:r w:rsidRPr="00B11E28">
                    <w:rPr>
                      <w:color w:val="000000"/>
                      <w:sz w:val="22"/>
                      <w:szCs w:val="22"/>
                    </w:rPr>
                    <w:t>области»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>утвержденной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постановлением от 22.11.2022 года № 78</w:t>
                  </w:r>
                </w:p>
                <w:p w:rsidR="00B55ADF" w:rsidRDefault="00B55ADF"/>
              </w:txbxContent>
            </v:textbox>
          </v:shape>
        </w:pict>
      </w:r>
    </w:p>
    <w:p w:rsidR="003C751D" w:rsidRDefault="003C751D" w:rsidP="003C751D">
      <w:pPr>
        <w:spacing w:after="200" w:line="276" w:lineRule="auto"/>
        <w:rPr>
          <w:sz w:val="28"/>
          <w:szCs w:val="28"/>
        </w:rPr>
      </w:pPr>
    </w:p>
    <w:p w:rsidR="003C751D" w:rsidRDefault="003C751D" w:rsidP="003C751D">
      <w:pPr>
        <w:spacing w:after="200" w:line="276" w:lineRule="auto"/>
        <w:rPr>
          <w:b/>
          <w:sz w:val="28"/>
          <w:szCs w:val="28"/>
        </w:rPr>
      </w:pPr>
    </w:p>
    <w:tbl>
      <w:tblPr>
        <w:tblW w:w="15320" w:type="dxa"/>
        <w:tblInd w:w="90" w:type="dxa"/>
        <w:tblLook w:val="04A0" w:firstRow="1" w:lastRow="0" w:firstColumn="1" w:lastColumn="0" w:noHBand="0" w:noVBand="1"/>
      </w:tblPr>
      <w:tblGrid>
        <w:gridCol w:w="1660"/>
        <w:gridCol w:w="2520"/>
        <w:gridCol w:w="3100"/>
        <w:gridCol w:w="1500"/>
        <w:gridCol w:w="2120"/>
        <w:gridCol w:w="4420"/>
      </w:tblGrid>
      <w:tr w:rsidR="003C751D" w:rsidRPr="003C751D" w:rsidTr="003C751D">
        <w:trPr>
          <w:trHeight w:val="1335"/>
        </w:trPr>
        <w:tc>
          <w:tcPr>
            <w:tcW w:w="153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Перечень</w:t>
            </w:r>
            <w:r w:rsidRPr="003C751D">
              <w:rPr>
                <w:color w:val="000000"/>
              </w:rPr>
              <w:br/>
              <w:t>основных мероприятий  подпрограмм и  мероприятий,</w:t>
            </w:r>
            <w:r w:rsidRPr="003C751D">
              <w:rPr>
                <w:color w:val="000000"/>
              </w:rPr>
              <w:br/>
              <w:t xml:space="preserve">реализуемых  в рамках муниципальной программы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 Хохольского муниципального района</w:t>
            </w:r>
          </w:p>
        </w:tc>
      </w:tr>
      <w:tr w:rsidR="003C751D" w:rsidRPr="003C751D" w:rsidTr="003C751D">
        <w:trPr>
          <w:trHeight w:val="190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Статус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Наименование основного мероприятия муниципальной программы, подпрограммы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Наименование мероприятия/содержание основного мероприятия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Срок реализации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Исполнитель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 xml:space="preserve"> Ожидаемый результат реализации основного мероприятия/мероприятия &lt;1&gt; </w:t>
            </w:r>
          </w:p>
        </w:tc>
      </w:tr>
      <w:tr w:rsidR="003C751D" w:rsidRPr="003C751D" w:rsidTr="003C751D">
        <w:trPr>
          <w:trHeight w:val="33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6</w:t>
            </w:r>
          </w:p>
        </w:tc>
      </w:tr>
      <w:tr w:rsidR="003C751D" w:rsidRPr="003C751D" w:rsidTr="003C751D">
        <w:trPr>
          <w:trHeight w:val="630"/>
        </w:trPr>
        <w:tc>
          <w:tcPr>
            <w:tcW w:w="15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МУНИЦИПАЛЬНАЯ ПРОГРАММА «Устойчивое развитие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области»</w:t>
            </w:r>
          </w:p>
        </w:tc>
      </w:tr>
      <w:tr w:rsidR="003C751D" w:rsidRPr="003C751D" w:rsidTr="003C751D">
        <w:trPr>
          <w:trHeight w:val="405"/>
        </w:trPr>
        <w:tc>
          <w:tcPr>
            <w:tcW w:w="15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1. «Муниципальное управление»</w:t>
            </w:r>
          </w:p>
        </w:tc>
      </w:tr>
      <w:tr w:rsidR="003C751D" w:rsidRPr="003C751D" w:rsidTr="003C751D">
        <w:trPr>
          <w:trHeight w:val="726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1.1.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1. Финансовое и материально-техническое обеспечение Совета народных депутатов сельского поселения.</w:t>
            </w:r>
            <w:r w:rsidRPr="003C751D">
              <w:rPr>
                <w:color w:val="000000"/>
              </w:rPr>
              <w:br/>
              <w:t>2. Обеспечение деятельности главы администрации сельского поселения.</w:t>
            </w:r>
            <w:r w:rsidRPr="003C751D">
              <w:rPr>
                <w:color w:val="000000"/>
              </w:rPr>
              <w:br/>
              <w:t>3. Обеспечение функций органов местного самоуправления;</w:t>
            </w:r>
            <w:r w:rsidRPr="003C751D">
              <w:rPr>
                <w:color w:val="000000"/>
              </w:rPr>
              <w:br/>
              <w:t>4. Проведение выборов в Совет народных депутатов сельского поселения.</w:t>
            </w:r>
            <w:r w:rsidRPr="003C751D">
              <w:rPr>
                <w:color w:val="000000"/>
              </w:rPr>
              <w:br/>
              <w:t>5. Дополнительное пенсионное обеспечение лиц, замещавших выборные муниципальные должности и муниципальные должности муниципальной службы в органах местного самоуправления  поселения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 xml:space="preserve">• Повышение эффективности деятельности администрации поселения муниципального управления. Обеспечение дополнительного профессионального образования лиц, замещающих выборные муниципальное должности, муниципальных служащих. </w:t>
            </w:r>
            <w:r w:rsidRPr="003C751D">
              <w:rPr>
                <w:color w:val="000000"/>
              </w:rPr>
              <w:br/>
              <w:t>• Создание   стабильных    финансовых    условий    для устойчивого экономического роста, повышения уровня и качества жизни.</w:t>
            </w:r>
            <w:r w:rsidRPr="003C751D">
              <w:rPr>
                <w:color w:val="000000"/>
              </w:rPr>
              <w:br/>
              <w:t>• Обеспечение сбалансированности и устойчивости местного бюджета,  формирование местного бюджета  с применением программно-целевого метода.</w:t>
            </w:r>
            <w:r w:rsidRPr="003C751D">
              <w:rPr>
                <w:color w:val="000000"/>
              </w:rPr>
              <w:br/>
              <w:t>• Повышение престижа муниципальной службы.</w:t>
            </w:r>
            <w:r w:rsidRPr="003C751D">
              <w:rPr>
                <w:color w:val="000000"/>
              </w:rPr>
              <w:br/>
            </w:r>
          </w:p>
        </w:tc>
      </w:tr>
      <w:tr w:rsidR="003C751D" w:rsidRPr="003C751D" w:rsidTr="003C751D">
        <w:trPr>
          <w:trHeight w:val="6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1.2.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Исполнение переданных государственных полномочий и полномочий от муниципального района,  передача части полномочий от поселения муниципальному району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1. Осуществление первичного воинского учета и контроль за реализацией переданных органам местного самоуправления полномочий по осуществлению первичного воинского учета, а также контроль за целевым использованием субвенций, выделяемых органам местного самоуправления на эти цели.</w:t>
            </w:r>
            <w:r w:rsidRPr="003C751D">
              <w:rPr>
                <w:color w:val="000000"/>
              </w:rPr>
              <w:br/>
              <w:t>2. Исполнение переданных полномочий в соответствии с заключенными соглашениями о передаче полномочий между муниципальным районом и сельским поселением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• Эффективность и оптимизация использования средств местного бюджета. </w:t>
            </w:r>
            <w:r w:rsidRPr="003C751D">
              <w:rPr>
                <w:color w:val="000000"/>
              </w:rPr>
              <w:br/>
              <w:t>• Создание   условий   для   повышения    эффективности   финансового    управления     в    органах   местного самоуправления.</w:t>
            </w:r>
          </w:p>
        </w:tc>
      </w:tr>
      <w:tr w:rsidR="003C751D" w:rsidRPr="003C751D" w:rsidTr="003C751D">
        <w:trPr>
          <w:trHeight w:val="60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1.3.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Обеспечение безопасности населения и природной среды на территории сельского поселения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1. Обеспечение мер пожарной безопасности </w:t>
            </w:r>
            <w:r w:rsidRPr="003C751D">
              <w:rPr>
                <w:color w:val="000000"/>
              </w:rPr>
              <w:br/>
              <w:t>2. Предотвращение и ликвидация последствий чрезвычайных ситуаций природного и техногенного характера</w:t>
            </w:r>
            <w:r w:rsidRPr="003C751D">
              <w:rPr>
                <w:color w:val="000000"/>
              </w:rPr>
              <w:br/>
              <w:t>3. 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• Уменьшение количества пожаров, снижение рисков возникновения и смягчение последствий чрезвычайных </w:t>
            </w:r>
            <w:proofErr w:type="gramStart"/>
            <w:r w:rsidRPr="003C751D">
              <w:rPr>
                <w:color w:val="000000"/>
              </w:rPr>
              <w:t>ситуаций;</w:t>
            </w:r>
            <w:r w:rsidRPr="003C751D">
              <w:rPr>
                <w:color w:val="000000"/>
              </w:rPr>
              <w:br/>
              <w:t>•</w:t>
            </w:r>
            <w:proofErr w:type="gramEnd"/>
            <w:r w:rsidRPr="003C751D">
              <w:rPr>
                <w:color w:val="000000"/>
              </w:rPr>
              <w:t xml:space="preserve"> Снижение числа травмированных и погибших на пожарах;</w:t>
            </w:r>
            <w:r w:rsidRPr="003C751D">
              <w:rPr>
                <w:color w:val="000000"/>
              </w:rPr>
              <w:br/>
              <w:t>• Сокращение материальных потерь от пожаров;</w:t>
            </w:r>
            <w:r w:rsidRPr="003C751D">
              <w:rPr>
                <w:color w:val="000000"/>
              </w:rPr>
              <w:br/>
              <w:t>• Создание необходимых условий для обеспечения пожарной безопасности, защиты жизни и здоровья граждан;</w:t>
            </w:r>
            <w:r w:rsidRPr="003C751D">
              <w:rPr>
                <w:color w:val="000000"/>
              </w:rPr>
              <w:br/>
              <w:t>• Сокращение времени реагирования подразделений пожарной охраны на пожары;</w:t>
            </w:r>
            <w:r w:rsidRPr="003C751D">
              <w:rPr>
                <w:color w:val="000000"/>
              </w:rPr>
              <w:br/>
              <w:t>• Повышение подготовленности к жизнеобеспечению населения, пострадавшего в чрезвычайных ситуациях.</w:t>
            </w:r>
          </w:p>
        </w:tc>
      </w:tr>
      <w:tr w:rsidR="003C751D" w:rsidRPr="003C751D" w:rsidTr="003C751D">
        <w:trPr>
          <w:trHeight w:val="60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1.4.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Обеспечение реализации муниципальной программы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1. Содействие занятости поселения.</w:t>
            </w:r>
            <w:r w:rsidRPr="003C751D">
              <w:rPr>
                <w:color w:val="000000"/>
              </w:rPr>
              <w:br/>
              <w:t>2. Проведение технической экспертизы, изготовление технической документации, постановка на кадастровый учет объектов недвижимости, составляющих муниципальную казну.</w:t>
            </w:r>
            <w:r w:rsidRPr="003C751D">
              <w:rPr>
                <w:color w:val="000000"/>
              </w:rPr>
              <w:br/>
              <w:t>3. Разработка и актуализация градостроительной документации, разработка Правил землепользования и застройки.</w:t>
            </w:r>
            <w:r w:rsidRPr="003C751D">
              <w:rPr>
                <w:color w:val="000000"/>
              </w:rPr>
              <w:br/>
              <w:t>4. Иные расходные обязательства.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212121"/>
              </w:rPr>
            </w:pPr>
            <w:r w:rsidRPr="003C751D">
              <w:rPr>
                <w:color w:val="212121"/>
              </w:rPr>
              <w:t>• Создание эффективной системы планирования и управления реализацией мероприятий муниципальной программы.</w:t>
            </w:r>
            <w:r w:rsidRPr="003C751D">
              <w:rPr>
                <w:color w:val="212121"/>
              </w:rPr>
              <w:br/>
              <w:t>• Повышение качества предоставляемых муниципальных услуг.</w:t>
            </w:r>
            <w:r w:rsidRPr="003C751D">
              <w:rPr>
                <w:color w:val="212121"/>
              </w:rPr>
              <w:br/>
              <w:t xml:space="preserve">• Обеспечение эффективного и целенаправленного расходования бюджетных средств. </w:t>
            </w:r>
            <w:r w:rsidRPr="003C751D">
              <w:rPr>
                <w:color w:val="212121"/>
              </w:rPr>
              <w:br/>
              <w:t>• Повышение эффективности и результативности деятельности администрации поселения.</w:t>
            </w:r>
          </w:p>
        </w:tc>
      </w:tr>
      <w:tr w:rsidR="003C751D" w:rsidRPr="003C751D" w:rsidTr="003C751D">
        <w:trPr>
          <w:trHeight w:val="480"/>
        </w:trPr>
        <w:tc>
          <w:tcPr>
            <w:tcW w:w="15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2. «Развитие дорожного хозяйства»</w:t>
            </w:r>
          </w:p>
        </w:tc>
      </w:tr>
      <w:tr w:rsidR="003C751D" w:rsidRPr="003C751D" w:rsidTr="003C751D">
        <w:trPr>
          <w:trHeight w:val="819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2.1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>1. Ремонт автомобильных дорог общего пользования местного значения в границах населенных  сельского поселения.</w:t>
            </w:r>
            <w:r w:rsidRPr="003C751D">
              <w:rPr>
                <w:color w:val="000000"/>
              </w:rPr>
              <w:br/>
              <w:t xml:space="preserve">2. Ямочный ремонт автомобильных дорог общего пользования местного значения. </w:t>
            </w:r>
            <w:r w:rsidRPr="003C751D">
              <w:rPr>
                <w:color w:val="000000"/>
              </w:rPr>
              <w:br/>
              <w:t>3. Содержание автомобильных дорог общего пользования местного значения.</w:t>
            </w:r>
            <w:r w:rsidRPr="003C751D">
              <w:rPr>
                <w:color w:val="000000"/>
              </w:rPr>
              <w:br/>
              <w:t>4. Ремонт и содержание дворовых территорий многоквартирных домов и проездов к ним.</w:t>
            </w:r>
            <w:r w:rsidRPr="003C751D">
              <w:rPr>
                <w:color w:val="000000"/>
              </w:rPr>
              <w:br/>
              <w:t xml:space="preserve">5.  Содержание и ремонт грунтовых дорог внутри границ населенных пунктов сельского поселения. </w:t>
            </w:r>
            <w:r w:rsidRPr="003C751D">
              <w:rPr>
                <w:color w:val="000000"/>
              </w:rPr>
              <w:br/>
              <w:t>6.Устройство тротуаров, пешеходных и велосипедных дорожек.</w:t>
            </w:r>
            <w:r w:rsidRPr="003C751D">
              <w:rPr>
                <w:color w:val="000000"/>
              </w:rPr>
              <w:br/>
              <w:t>7. Обеспечение безопасности дорожного движения.</w:t>
            </w:r>
            <w:r w:rsidRPr="003C751D">
              <w:rPr>
                <w:color w:val="000000"/>
              </w:rPr>
              <w:br/>
              <w:t>8. Выполнение мероприятий по развитию дорожной сети в сельском поселении.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>• Поддержание автодорог местного значения сельского поселения и искусственных сооружений на них на уровне, соответствующем категории дороги.</w:t>
            </w:r>
            <w:r w:rsidRPr="003C751D">
              <w:rPr>
                <w:color w:val="000000"/>
              </w:rPr>
              <w:br/>
              <w:t>• Сохранение протяженности соответствующих нормативным требованиям автодорог</w:t>
            </w:r>
            <w:r w:rsidR="00FD76F4">
              <w:rPr>
                <w:color w:val="000000"/>
              </w:rPr>
              <w:t xml:space="preserve"> </w:t>
            </w:r>
            <w:r w:rsidRPr="003C751D">
              <w:rPr>
                <w:color w:val="000000"/>
              </w:rPr>
              <w:t>общего пользования местного значения за счет ремонта.</w:t>
            </w:r>
            <w:r w:rsidRPr="003C751D">
              <w:rPr>
                <w:color w:val="000000"/>
              </w:rPr>
              <w:br/>
            </w:r>
          </w:p>
        </w:tc>
      </w:tr>
      <w:tr w:rsidR="003C751D" w:rsidRPr="003C751D" w:rsidTr="003C751D">
        <w:trPr>
          <w:trHeight w:val="537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2.2.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1. Организация и осуществление мероприятий по паспортизации автомобильных дорог местного</w:t>
            </w:r>
            <w:r w:rsidRPr="003C751D">
              <w:rPr>
                <w:color w:val="000000"/>
              </w:rPr>
              <w:br/>
              <w:t>значения, подготовке и оформлению документов для государственной регистрации прав</w:t>
            </w:r>
            <w:r w:rsidRPr="003C751D">
              <w:rPr>
                <w:color w:val="000000"/>
              </w:rPr>
              <w:br/>
              <w:t>собственности на автомобильные дороги местного значения в границах населенных пунктов на</w:t>
            </w:r>
            <w:r w:rsidRPr="003C751D">
              <w:rPr>
                <w:color w:val="000000"/>
              </w:rPr>
              <w:br/>
              <w:t xml:space="preserve">территории сельского поселения.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  •  Оперативность принятия решений по вопросам строительным или ремонта сети автомобильных дорог.</w:t>
            </w:r>
          </w:p>
        </w:tc>
      </w:tr>
      <w:tr w:rsidR="003C751D" w:rsidRPr="003C751D" w:rsidTr="003C751D">
        <w:trPr>
          <w:trHeight w:val="435"/>
        </w:trPr>
        <w:tc>
          <w:tcPr>
            <w:tcW w:w="15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3. «Развитие жилищно-коммунального хозяйства и благоустройства сельского поселения»</w:t>
            </w:r>
          </w:p>
        </w:tc>
      </w:tr>
      <w:tr w:rsidR="003C751D" w:rsidRPr="003C751D" w:rsidTr="003C751D">
        <w:trPr>
          <w:trHeight w:val="694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3.1.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Содержание и модернизация жилищно-коммунального комплекса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1. Проведение капитального ремонта многоквартирных жилых домов.</w:t>
            </w:r>
            <w:r w:rsidRPr="003C751D">
              <w:rPr>
                <w:color w:val="000000"/>
              </w:rPr>
              <w:br/>
              <w:t>2. Приобретение жилых помещений в муниципальную собственность.</w:t>
            </w:r>
            <w:r w:rsidRPr="003C751D">
              <w:rPr>
                <w:color w:val="000000"/>
              </w:rPr>
              <w:br/>
              <w:t>3. Обеспечение развития систем и объектов коммунального комплекса.</w:t>
            </w:r>
            <w:r w:rsidRPr="003C751D">
              <w:rPr>
                <w:color w:val="000000"/>
              </w:rPr>
              <w:br/>
              <w:t>4. Строительство и модернизация системы коммунальной инфраструктуры.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>• Улучшение эксплуатационных характеристик муниципального жилищного фонда.</w:t>
            </w:r>
            <w:r w:rsidRPr="003C751D">
              <w:rPr>
                <w:color w:val="000000"/>
              </w:rPr>
              <w:br/>
              <w:t>• Обеспечение нормативных безопасных и благоприятных условий проживания граждан, нанимателей жилищного фонда.</w:t>
            </w:r>
            <w:r w:rsidRPr="003C751D">
              <w:rPr>
                <w:color w:val="000000"/>
              </w:rPr>
              <w:br/>
              <w:t>• Устранение аварийных ситуаций на сетях теплоснабжения, водоснабжения и водоотведения в нормативные сроки.</w:t>
            </w:r>
            <w:r w:rsidRPr="003C751D">
              <w:rPr>
                <w:color w:val="000000"/>
              </w:rPr>
              <w:br/>
              <w:t>• Повышение эффективности работы сетей теплоснабжения и улучшение эксплуатационных характеристик   сетей теплоснабжения.</w:t>
            </w:r>
            <w:r w:rsidRPr="003C751D">
              <w:rPr>
                <w:color w:val="000000"/>
              </w:rPr>
              <w:br/>
              <w:t>• Снижение возможности возникновения аварийных и чрезвычайных ситуаций на сетях теплоснабжения.</w:t>
            </w:r>
            <w:r w:rsidRPr="003C751D">
              <w:rPr>
                <w:color w:val="000000"/>
              </w:rPr>
              <w:br/>
              <w:t>• Повышение качества предоставления коммунальных услуг населению.</w:t>
            </w:r>
          </w:p>
        </w:tc>
      </w:tr>
      <w:tr w:rsidR="003C751D" w:rsidRPr="003C751D" w:rsidTr="003C751D">
        <w:trPr>
          <w:trHeight w:val="60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3.2.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Благоустройство территории сельского поселения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>1. Организация освещения улиц.</w:t>
            </w:r>
            <w:r w:rsidRPr="003C751D">
              <w:rPr>
                <w:color w:val="000000"/>
              </w:rPr>
              <w:br/>
              <w:t>2. Организация вывоза ТКО на территории поселения.</w:t>
            </w:r>
            <w:r w:rsidRPr="003C751D">
              <w:rPr>
                <w:color w:val="000000"/>
              </w:rPr>
              <w:br/>
              <w:t xml:space="preserve">3. Озеленение территории. </w:t>
            </w:r>
            <w:r w:rsidRPr="003C751D">
              <w:rPr>
                <w:color w:val="000000"/>
              </w:rPr>
              <w:br/>
              <w:t>4. Обеспечение сохранности и ремонт военно-мемориальных объектов</w:t>
            </w:r>
            <w:r w:rsidRPr="003C751D">
              <w:rPr>
                <w:color w:val="000000"/>
              </w:rPr>
              <w:br/>
              <w:t>5. Организация и содержание мест захоронения</w:t>
            </w:r>
            <w:r w:rsidRPr="003C751D">
              <w:rPr>
                <w:color w:val="000000"/>
              </w:rPr>
              <w:br/>
              <w:t>6. Благоустройство мест массового отдыха населения</w:t>
            </w:r>
            <w:r w:rsidRPr="003C751D">
              <w:rPr>
                <w:color w:val="000000"/>
              </w:rPr>
              <w:br/>
              <w:t>7. Прочие мероприятия по благоустройству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• Улучшение качества жизни и отдыха жителей поселения. </w:t>
            </w:r>
            <w:r w:rsidRPr="003C751D">
              <w:rPr>
                <w:color w:val="000000"/>
              </w:rPr>
              <w:br/>
              <w:t>• Создание благоприятных условий, обеспечивающих  возможность комфортного проживания на территории сельского поселения.</w:t>
            </w:r>
            <w:r w:rsidRPr="003C751D">
              <w:rPr>
                <w:color w:val="000000"/>
              </w:rPr>
              <w:br/>
              <w:t>• Улучшение санитарного и экологического состояния территории поселения.</w:t>
            </w:r>
          </w:p>
        </w:tc>
      </w:tr>
      <w:tr w:rsidR="003C751D" w:rsidRPr="003C751D" w:rsidTr="003C751D">
        <w:trPr>
          <w:trHeight w:val="555"/>
        </w:trPr>
        <w:tc>
          <w:tcPr>
            <w:tcW w:w="15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4. «Развитие культуры, физической культуры и спорта на территории сельского поселения»</w:t>
            </w:r>
          </w:p>
        </w:tc>
      </w:tr>
      <w:tr w:rsidR="003C751D" w:rsidRPr="003C751D" w:rsidTr="003C751D">
        <w:trPr>
          <w:trHeight w:val="285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4.1.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Создание условий для обеспечения деятельности и развития культурно - досуговых учреждений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Финансовое обеспечение деятельности муниципальных учреждений культуры. Укрепление материально-технической базы учреждений культуры. Модернизация и развитие учреждений культуры.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• Устойчивое функционирование и развитие учреждений культуры поселения.</w:t>
            </w:r>
            <w:r w:rsidRPr="003C751D">
              <w:rPr>
                <w:color w:val="000000"/>
              </w:rPr>
              <w:br/>
              <w:t xml:space="preserve">• Укрепление материально-технической базы и техническое оснащение учреждений культуры. </w:t>
            </w:r>
            <w:r w:rsidRPr="003C751D">
              <w:rPr>
                <w:color w:val="000000"/>
              </w:rPr>
              <w:br/>
              <w:t>• Повышение качества и разнообразия услуг в области культуры.</w:t>
            </w:r>
          </w:p>
        </w:tc>
      </w:tr>
      <w:tr w:rsidR="003C751D" w:rsidRPr="003C751D" w:rsidTr="003C751D">
        <w:trPr>
          <w:trHeight w:val="297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4.2.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Организация и проведение культурно - досуговых и спортивных мероприятий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Организация и проведение спортивных и культурно - досуговых мероприятий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2023-2028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• Развитие самодеятельного народного творчества, увеличение числа творческих коллективов и участников в </w:t>
            </w:r>
            <w:proofErr w:type="gramStart"/>
            <w:r w:rsidRPr="003C751D">
              <w:rPr>
                <w:color w:val="000000"/>
              </w:rPr>
              <w:t>них.</w:t>
            </w:r>
            <w:r w:rsidRPr="003C751D">
              <w:rPr>
                <w:color w:val="000000"/>
              </w:rPr>
              <w:br/>
              <w:t>•</w:t>
            </w:r>
            <w:proofErr w:type="gramEnd"/>
            <w:r w:rsidRPr="003C751D">
              <w:rPr>
                <w:color w:val="000000"/>
              </w:rPr>
              <w:t xml:space="preserve"> Увеличение числа занимающихся физической культурой и спортом.</w:t>
            </w:r>
          </w:p>
        </w:tc>
      </w:tr>
    </w:tbl>
    <w:p w:rsidR="00B11E28" w:rsidRDefault="00B11E28" w:rsidP="003C751D">
      <w:pPr>
        <w:tabs>
          <w:tab w:val="left" w:pos="3791"/>
        </w:tabs>
      </w:pPr>
    </w:p>
    <w:p w:rsidR="003C751D" w:rsidRDefault="003C751D">
      <w:pPr>
        <w:spacing w:after="200" w:line="276" w:lineRule="auto"/>
      </w:pPr>
      <w:r>
        <w:br w:type="page"/>
      </w:r>
    </w:p>
    <w:p w:rsidR="003C751D" w:rsidRDefault="00B80545" w:rsidP="003C751D">
      <w:pPr>
        <w:tabs>
          <w:tab w:val="left" w:pos="3791"/>
        </w:tabs>
      </w:pPr>
      <w:r>
        <w:rPr>
          <w:noProof/>
        </w:rPr>
        <w:lastRenderedPageBreak/>
        <w:pict>
          <v:shape id="_x0000_s1027" type="#_x0000_t202" style="position:absolute;margin-left:505.7pt;margin-top:-25pt;width:250.6pt;height:134.85pt;z-index:251661312;mso-height-percent:200;mso-height-percent:200;mso-width-relative:margin;mso-height-relative:margin" stroked="f">
            <v:textbox style="mso-next-textbox:#_x0000_s1027;mso-fit-shape-to-text:t">
              <w:txbxContent>
                <w:p w:rsidR="00B55ADF" w:rsidRPr="00B11E28" w:rsidRDefault="00B55ADF" w:rsidP="003C751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 xml:space="preserve">к муниципальной программе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области «Устойчивое развитие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</w:t>
                  </w:r>
                  <w:proofErr w:type="gramStart"/>
                  <w:r w:rsidRPr="00B11E28">
                    <w:rPr>
                      <w:color w:val="000000"/>
                      <w:sz w:val="22"/>
                      <w:szCs w:val="22"/>
                    </w:rPr>
                    <w:t>области»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>утвержденной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постановлением от 22.11. 2022 года № 78</w:t>
                  </w:r>
                </w:p>
                <w:p w:rsidR="00B55ADF" w:rsidRDefault="00B55ADF" w:rsidP="003C751D"/>
              </w:txbxContent>
            </v:textbox>
          </v:shape>
        </w:pict>
      </w:r>
    </w:p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>
      <w:pPr>
        <w:tabs>
          <w:tab w:val="left" w:pos="1914"/>
        </w:tabs>
      </w:pPr>
      <w:r>
        <w:tab/>
      </w:r>
    </w:p>
    <w:tbl>
      <w:tblPr>
        <w:tblW w:w="15100" w:type="dxa"/>
        <w:tblInd w:w="90" w:type="dxa"/>
        <w:tblLook w:val="04A0" w:firstRow="1" w:lastRow="0" w:firstColumn="1" w:lastColumn="0" w:noHBand="0" w:noVBand="1"/>
      </w:tblPr>
      <w:tblGrid>
        <w:gridCol w:w="952"/>
        <w:gridCol w:w="5200"/>
        <w:gridCol w:w="1292"/>
        <w:gridCol w:w="1276"/>
        <w:gridCol w:w="1276"/>
        <w:gridCol w:w="1276"/>
        <w:gridCol w:w="1276"/>
        <w:gridCol w:w="1276"/>
        <w:gridCol w:w="1276"/>
      </w:tblGrid>
      <w:tr w:rsidR="003C751D" w:rsidRPr="003C751D" w:rsidTr="003C751D">
        <w:trPr>
          <w:trHeight w:val="960"/>
        </w:trPr>
        <w:tc>
          <w:tcPr>
            <w:tcW w:w="1510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 xml:space="preserve">Сведения о показателях (индикаторах) муниципальной программы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 поселения Хохольского муниципального района  и их значениях</w:t>
            </w:r>
          </w:p>
        </w:tc>
      </w:tr>
      <w:tr w:rsidR="003C751D" w:rsidRPr="003C751D" w:rsidTr="003C751D">
        <w:trPr>
          <w:trHeight w:val="330"/>
        </w:trPr>
        <w:tc>
          <w:tcPr>
            <w:tcW w:w="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Статус</w:t>
            </w:r>
          </w:p>
        </w:tc>
        <w:tc>
          <w:tcPr>
            <w:tcW w:w="5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Наименование муниципальной программы, подпрограммы, основного мероприятия, показателя (индикатора)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Ед. измерения</w:t>
            </w:r>
          </w:p>
        </w:tc>
        <w:tc>
          <w:tcPr>
            <w:tcW w:w="771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C751D" w:rsidRPr="003C751D" w:rsidTr="003C751D">
        <w:trPr>
          <w:trHeight w:val="330"/>
        </w:trPr>
        <w:tc>
          <w:tcPr>
            <w:tcW w:w="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</w:p>
        </w:tc>
        <w:tc>
          <w:tcPr>
            <w:tcW w:w="5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right"/>
              <w:rPr>
                <w:color w:val="000000"/>
              </w:rPr>
            </w:pPr>
            <w:r w:rsidRPr="003C751D">
              <w:rPr>
                <w:color w:val="000000"/>
              </w:rPr>
              <w:t>2028</w:t>
            </w:r>
          </w:p>
        </w:tc>
      </w:tr>
      <w:tr w:rsidR="003C751D" w:rsidRPr="003C751D" w:rsidTr="003C751D">
        <w:trPr>
          <w:trHeight w:val="33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9</w:t>
            </w:r>
          </w:p>
        </w:tc>
      </w:tr>
      <w:tr w:rsidR="003C751D" w:rsidRPr="003C751D" w:rsidTr="003C751D">
        <w:trPr>
          <w:trHeight w:val="85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МУНИЦИПАЛЬНАЯ ПРОГРАММА «Устойчивое развитие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области»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1.1. </w:t>
            </w:r>
          </w:p>
        </w:tc>
        <w:tc>
          <w:tcPr>
            <w:tcW w:w="5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Отношение фактического исполнения к плановым назначениям по налоговым и неналоговым доходам местного бюджета за текущий 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[95;105]</w:t>
            </w:r>
          </w:p>
        </w:tc>
      </w:tr>
      <w:tr w:rsidR="003C751D" w:rsidRPr="003C751D" w:rsidTr="003C751D">
        <w:trPr>
          <w:trHeight w:val="33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1. «Муниципальное управление»</w:t>
            </w:r>
          </w:p>
        </w:tc>
      </w:tr>
      <w:tr w:rsidR="003C751D" w:rsidRPr="003C751D" w:rsidTr="003C751D">
        <w:trPr>
          <w:trHeight w:val="43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1.1. Обеспечение деятельности органов местного самоуправления</w:t>
            </w:r>
          </w:p>
        </w:tc>
      </w:tr>
      <w:tr w:rsidR="003C751D" w:rsidRPr="003C751D" w:rsidTr="003C751D">
        <w:trPr>
          <w:trHeight w:val="190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1.1.1.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Соблюдение норматива расходов на оплату труда (с начислениями) депутатов,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76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1.2. Исполнение переданных государственных полномочий и полномочий от муниципального района,  передача части полномочий от поселения муниципальному району</w:t>
            </w:r>
          </w:p>
        </w:tc>
      </w:tr>
      <w:tr w:rsidR="003C751D" w:rsidRPr="003C751D" w:rsidTr="003C751D">
        <w:trPr>
          <w:trHeight w:val="127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1.2.1.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фактического исполнения переданных государственных полномочий и полномочий от муниципального района, от утвержденных плановых назначений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190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1.2.2.</w:t>
            </w: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Соотношение фактического размера перечисленных межбюджетных трансфертов на осуществление муниципальным районом переданных полномочий поселения от утвержденных в соглашениях плановых назначениях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33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1.3.  Обеспечение безопасности населения и природной среды на территории сельского поселения</w:t>
            </w:r>
          </w:p>
        </w:tc>
      </w:tr>
      <w:tr w:rsidR="003C751D" w:rsidRPr="003C751D" w:rsidTr="003C751D">
        <w:trPr>
          <w:trHeight w:val="127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1.3.1.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исполнения бюджета, предусмотренного на обеспечение безопасности населения и природной среды на территории сельского поселения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33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1.4.  Обеспечение реализации муниципальной программы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1.4.1.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исполнения бюджета, предусмотренного на обеспечение реализации муниципальной программы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</w:tr>
      <w:tr w:rsidR="003C751D" w:rsidRPr="003C751D" w:rsidTr="003C751D">
        <w:trPr>
          <w:trHeight w:val="33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2. «Развитие дорожного хозяйства»</w:t>
            </w:r>
          </w:p>
        </w:tc>
      </w:tr>
      <w:tr w:rsidR="003C751D" w:rsidRPr="003C751D" w:rsidTr="003C751D">
        <w:trPr>
          <w:trHeight w:val="88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Основное мероприятие 2.1.  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</w:p>
        </w:tc>
      </w:tr>
      <w:tr w:rsidR="003C751D" w:rsidRPr="003C751D" w:rsidTr="003C751D">
        <w:trPr>
          <w:trHeight w:val="1095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2.1.1.</w:t>
            </w: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Доля автомобильных дорог общего пользования местного значения, соответствующая нормативным требованиям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1C3E3B" w:rsidRPr="00B80545">
              <w:rPr>
                <w:color w:val="000000"/>
              </w:rPr>
              <w:t>14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1C3E3B" w:rsidRPr="00B80545">
              <w:rPr>
                <w:color w:val="000000"/>
              </w:rPr>
              <w:t>32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1C3E3B" w:rsidRPr="00B80545">
              <w:rPr>
                <w:color w:val="000000"/>
              </w:rPr>
              <w:t>37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1C3E3B" w:rsidRPr="00B80545">
              <w:rPr>
                <w:color w:val="000000"/>
              </w:rPr>
              <w:t>51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1C3E3B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66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1C3E3B" w:rsidRPr="00B80545">
              <w:rPr>
                <w:color w:val="000000"/>
              </w:rPr>
              <w:t>85</w:t>
            </w:r>
          </w:p>
        </w:tc>
      </w:tr>
      <w:tr w:rsidR="003C751D" w:rsidRPr="003C751D" w:rsidTr="003C751D">
        <w:trPr>
          <w:trHeight w:val="90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2.2.  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поселения.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2.2.1.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Доля автомобильных дорог общего пользования, поставленных на кадастровый учет в общем объеме дорог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58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ПОДПРОГРАММА 3. «Развитие жилищно-коммунального хозяйства и благоустройства сельского поселения» </w:t>
            </w:r>
          </w:p>
        </w:tc>
      </w:tr>
      <w:tr w:rsidR="003C751D" w:rsidRPr="003C751D" w:rsidTr="003C751D">
        <w:trPr>
          <w:trHeight w:val="45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3.1.  Содержание и модернизация жилищно-коммунального комплекса</w:t>
            </w:r>
          </w:p>
        </w:tc>
      </w:tr>
      <w:tr w:rsidR="003C751D" w:rsidRPr="003C751D" w:rsidTr="003C751D">
        <w:trPr>
          <w:trHeight w:val="127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3.1.1.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 Доля фактического исполнения расходов в сфере жилищного хозяйства (экспертиза, обследования, содержание жилья и пр.) от утвержденных плановых назначений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3.1.2.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 Взносы на капитальный ремонт за муниципальные помещения в многоквартирных домах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3.1.3.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Доля инженерных сетей водоснабжения, в отношении которых определен правовой статус муниципальной собственности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ед.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0</w:t>
            </w:r>
          </w:p>
        </w:tc>
      </w:tr>
      <w:tr w:rsidR="003C751D" w:rsidRPr="003C751D" w:rsidTr="003C751D">
        <w:trPr>
          <w:trHeight w:val="45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3.2.  Благоустройство территории сельского поселения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lastRenderedPageBreak/>
              <w:t> </w:t>
            </w:r>
            <w:r w:rsidRPr="00B80545">
              <w:rPr>
                <w:color w:val="000000"/>
              </w:rPr>
              <w:t>3.2.1.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Доля протяженности освещенных частей улиц, проездов, набережных к их общей протяженности на конец отчетного года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BF2C25" w:rsidRPr="00B80545">
              <w:rPr>
                <w:color w:val="000000"/>
              </w:rPr>
              <w:t>66</w:t>
            </w:r>
          </w:p>
        </w:tc>
      </w:tr>
      <w:tr w:rsidR="003C751D" w:rsidRPr="003C751D" w:rsidTr="003C751D">
        <w:trPr>
          <w:trHeight w:val="64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3.2.2.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Доля населения охваченного организованным вывозом ТКО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6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3.2.3.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Качество содержания мест захоронения (кладбищ)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100</w:t>
            </w:r>
          </w:p>
        </w:tc>
      </w:tr>
      <w:tr w:rsidR="003C751D" w:rsidRPr="003C751D" w:rsidTr="003C751D">
        <w:trPr>
          <w:trHeight w:val="64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3.2.4.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color w:val="000000"/>
                <w:highlight w:val="yellow"/>
              </w:rPr>
            </w:pPr>
            <w:r w:rsidRPr="00B80545">
              <w:rPr>
                <w:color w:val="000000"/>
              </w:rPr>
              <w:t>Количество обустроенных мест массового отдыха поселения в расчете на 1000 чел. населения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ед.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F237E7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1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3.2.5.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Соотношение фактических расходов на прочие мероприятия по благоустройство к запланированному объему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</w:tr>
      <w:tr w:rsidR="003C751D" w:rsidRPr="003C751D" w:rsidTr="003C751D">
        <w:trPr>
          <w:trHeight w:val="570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ПОДПРОГРАММА 4. «Развитие культуры, физической культуры и спорта на территории сельского поселения»</w:t>
            </w:r>
          </w:p>
        </w:tc>
      </w:tr>
      <w:tr w:rsidR="003C751D" w:rsidRPr="003C751D" w:rsidTr="003C751D">
        <w:trPr>
          <w:trHeight w:val="55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4.1.  Создание условий для обеспечения деятельности и развития культурно - досуговых учреждений</w:t>
            </w:r>
          </w:p>
        </w:tc>
      </w:tr>
      <w:tr w:rsidR="003C751D" w:rsidRPr="003C751D" w:rsidTr="003C751D">
        <w:trPr>
          <w:trHeight w:val="96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4.1.1.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Уровень исполнения плановых назначений по расходам на обеспечение деятельности учреждения культуры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[95;100]</w:t>
            </w:r>
          </w:p>
        </w:tc>
      </w:tr>
      <w:tr w:rsidR="003C751D" w:rsidRPr="003C751D" w:rsidTr="003C751D">
        <w:trPr>
          <w:trHeight w:val="495"/>
        </w:trPr>
        <w:tc>
          <w:tcPr>
            <w:tcW w:w="15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1.2.  Организация и проведение культурно - досуговых и спортивных мероприятий</w:t>
            </w:r>
          </w:p>
        </w:tc>
      </w:tr>
      <w:tr w:rsidR="003C751D" w:rsidRPr="003C751D" w:rsidTr="003C751D">
        <w:trPr>
          <w:trHeight w:val="64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jc w:val="center"/>
              <w:rPr>
                <w:color w:val="000000"/>
                <w:highlight w:val="yellow"/>
              </w:rPr>
            </w:pPr>
            <w:r w:rsidRPr="003C751D">
              <w:rPr>
                <w:color w:val="000000"/>
              </w:rPr>
              <w:t> </w:t>
            </w:r>
            <w:r w:rsidRPr="00B80545">
              <w:rPr>
                <w:color w:val="000000"/>
              </w:rPr>
              <w:t>4.2.1.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D579CC" w:rsidRDefault="003C751D" w:rsidP="003C751D">
            <w:pPr>
              <w:rPr>
                <w:highlight w:val="yellow"/>
              </w:rPr>
            </w:pPr>
            <w:r w:rsidRPr="00B80545">
              <w:t>Число посещений культурных</w:t>
            </w:r>
            <w:r w:rsidRPr="00B80545">
              <w:br/>
              <w:t>мероприятий в расчете на жителя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ед.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F237E7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51D" w:rsidRPr="00B80545" w:rsidRDefault="003C751D" w:rsidP="003C751D">
            <w:pPr>
              <w:rPr>
                <w:color w:val="000000"/>
              </w:rPr>
            </w:pPr>
            <w:r w:rsidRPr="00B80545">
              <w:rPr>
                <w:color w:val="000000"/>
              </w:rPr>
              <w:t> </w:t>
            </w:r>
            <w:r w:rsidR="00F237E7" w:rsidRPr="00B80545">
              <w:rPr>
                <w:color w:val="000000"/>
              </w:rPr>
              <w:t>3600</w:t>
            </w:r>
            <w:bookmarkStart w:id="0" w:name="_GoBack"/>
            <w:bookmarkEnd w:id="0"/>
          </w:p>
        </w:tc>
      </w:tr>
    </w:tbl>
    <w:p w:rsidR="003C751D" w:rsidRDefault="003C751D" w:rsidP="003C751D">
      <w:pPr>
        <w:tabs>
          <w:tab w:val="left" w:pos="1914"/>
        </w:tabs>
        <w:sectPr w:rsidR="003C751D" w:rsidSect="003C751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C751D" w:rsidRDefault="00B80545" w:rsidP="003C751D">
      <w:pPr>
        <w:tabs>
          <w:tab w:val="left" w:pos="1914"/>
        </w:tabs>
      </w:pPr>
      <w:r>
        <w:rPr>
          <w:noProof/>
        </w:rPr>
        <w:lastRenderedPageBreak/>
        <w:pict>
          <v:shape id="_x0000_s1028" type="#_x0000_t202" style="position:absolute;margin-left:517.7pt;margin-top:-13pt;width:250.6pt;height:134.85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B55ADF" w:rsidRPr="00B11E28" w:rsidRDefault="00B55ADF" w:rsidP="003C751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 xml:space="preserve">к муниципальной программе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области «Устойчивое развитие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</w:t>
                  </w:r>
                  <w:proofErr w:type="gramStart"/>
                  <w:r w:rsidRPr="00B11E28">
                    <w:rPr>
                      <w:color w:val="000000"/>
                      <w:sz w:val="22"/>
                      <w:szCs w:val="22"/>
                    </w:rPr>
                    <w:t>области»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>утвержденной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постановлением от 22.11.2022 года № 78</w:t>
                  </w:r>
                </w:p>
                <w:p w:rsidR="00B55ADF" w:rsidRDefault="00B55ADF" w:rsidP="003C751D"/>
              </w:txbxContent>
            </v:textbox>
          </v:shape>
        </w:pict>
      </w:r>
    </w:p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/>
    <w:p w:rsidR="003C751D" w:rsidRPr="003C751D" w:rsidRDefault="003C751D" w:rsidP="003C751D">
      <w:pPr>
        <w:tabs>
          <w:tab w:val="left" w:pos="1148"/>
        </w:tabs>
      </w:pPr>
      <w:r>
        <w:tab/>
      </w:r>
    </w:p>
    <w:tbl>
      <w:tblPr>
        <w:tblW w:w="15155" w:type="dxa"/>
        <w:tblInd w:w="90" w:type="dxa"/>
        <w:tblLook w:val="04A0" w:firstRow="1" w:lastRow="0" w:firstColumn="1" w:lastColumn="0" w:noHBand="0" w:noVBand="1"/>
      </w:tblPr>
      <w:tblGrid>
        <w:gridCol w:w="939"/>
        <w:gridCol w:w="3190"/>
        <w:gridCol w:w="1382"/>
        <w:gridCol w:w="5139"/>
        <w:gridCol w:w="1974"/>
        <w:gridCol w:w="2531"/>
      </w:tblGrid>
      <w:tr w:rsidR="003C751D" w:rsidRPr="003C751D" w:rsidTr="003C751D">
        <w:trPr>
          <w:trHeight w:val="930"/>
        </w:trPr>
        <w:tc>
          <w:tcPr>
            <w:tcW w:w="1515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 xml:space="preserve">Методики расчета показателей (индикаторов) </w:t>
            </w:r>
            <w:r w:rsidRPr="003C751D">
              <w:rPr>
                <w:color w:val="000000"/>
              </w:rPr>
              <w:br/>
              <w:t xml:space="preserve">муниципальной программы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 Хохольского муниципального района</w:t>
            </w:r>
          </w:p>
        </w:tc>
      </w:tr>
      <w:tr w:rsidR="003C751D" w:rsidRPr="003C751D" w:rsidTr="003C751D">
        <w:trPr>
          <w:trHeight w:val="265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№ п/п 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     Наименование муниципальной программы, подпрограммы, основного мероприятия, показателя (индикатора)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  Единицы измерения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   Алгоритм расчета показателя (индикатора), </w:t>
            </w:r>
            <w:r w:rsidRPr="003C751D">
              <w:rPr>
                <w:color w:val="000000"/>
                <w:sz w:val="26"/>
                <w:szCs w:val="26"/>
              </w:rPr>
              <w:br/>
              <w:t xml:space="preserve">источники данных для расчета показателя (индикатора)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Срок предоставления информации о фактическом значении показателя (индикатора) за отчетный год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Орган, ответственный за сбор данных для расчета показателя (индикатора)</w:t>
            </w:r>
          </w:p>
        </w:tc>
      </w:tr>
      <w:tr w:rsidR="003C751D" w:rsidRPr="003C751D" w:rsidTr="003C751D">
        <w:trPr>
          <w:trHeight w:val="34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6</w:t>
            </w:r>
          </w:p>
        </w:tc>
      </w:tr>
      <w:tr w:rsidR="003C751D" w:rsidRPr="003C751D" w:rsidTr="003C751D">
        <w:trPr>
          <w:trHeight w:val="70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МУНИЦИПАЛЬНАЯ  ПРОГРАММА   «Устойчивое развитие </w:t>
            </w:r>
            <w:r w:rsidR="000E107A">
              <w:rPr>
                <w:color w:val="000000"/>
                <w:sz w:val="26"/>
                <w:szCs w:val="26"/>
              </w:rPr>
              <w:t>Борщёвского</w:t>
            </w:r>
            <w:r w:rsidRPr="003C751D">
              <w:rPr>
                <w:color w:val="000000"/>
                <w:sz w:val="26"/>
                <w:szCs w:val="26"/>
              </w:rPr>
              <w:t xml:space="preserve"> сельского поселения Хохольского муниципального района Воронежской области»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lastRenderedPageBreak/>
              <w:t xml:space="preserve">1.1. </w:t>
            </w:r>
          </w:p>
        </w:tc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Отношение фактического исполнения к плановым назначениям по налоговым и неналоговым доходам местного бюджета за текущий год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 xml:space="preserve">Фактическое значение показателя рассчитывается как отношение </w:t>
            </w:r>
            <w:r w:rsidR="00AA1D8B" w:rsidRPr="003C751D">
              <w:rPr>
                <w:color w:val="000000"/>
                <w:sz w:val="26"/>
                <w:szCs w:val="26"/>
              </w:rPr>
              <w:t>фактического</w:t>
            </w:r>
            <w:r w:rsidRPr="003C751D">
              <w:rPr>
                <w:color w:val="000000"/>
                <w:sz w:val="26"/>
                <w:szCs w:val="26"/>
              </w:rPr>
              <w:t xml:space="preserve"> исполнения к плановым назначениям по налоговым и неналоговым доходам местного бюджета за отчетный год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34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ПОДПРОГРАММА 1  «Муниципальное управление»</w:t>
            </w:r>
          </w:p>
        </w:tc>
      </w:tr>
      <w:tr w:rsidR="003C751D" w:rsidRPr="003C751D" w:rsidTr="003C751D">
        <w:trPr>
          <w:trHeight w:val="49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Основное мероприятие 1.1 Обеспечение деятельности органов местного самоуправления</w:t>
            </w:r>
          </w:p>
        </w:tc>
      </w:tr>
      <w:tr w:rsidR="003C751D" w:rsidRPr="003C751D" w:rsidTr="003C751D">
        <w:trPr>
          <w:trHeight w:val="285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1.1.1.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Соблюдение норматива расходов на оплату труда (с начислениями) депутатов,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Фактическое значение показателя рассчитывается как отношение кассовых расходов  на оплату труда (с начислениями) депутатов,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к нормативу, доведенному в отчетном финансовом году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79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1.2.  Исполнение переданных государственных полномочий и полномочий от муниципального района,  передача части полномочий от поселения муниципальному району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1.2.1.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фактического исполнения переданных государственных полномочий и полномочий от муниципального района, от утвержденных плановых назначений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Фактическое значение показателя рассчитывается как отношение суммы кассовых расходов по каждому принятому </w:t>
            </w:r>
            <w:proofErr w:type="gramStart"/>
            <w:r w:rsidRPr="003C751D">
              <w:rPr>
                <w:color w:val="000000"/>
              </w:rPr>
              <w:t>полномочию  в</w:t>
            </w:r>
            <w:proofErr w:type="gramEnd"/>
            <w:r w:rsidRPr="003C751D">
              <w:rPr>
                <w:color w:val="000000"/>
              </w:rPr>
              <w:t xml:space="preserve"> соответствии с подписанными </w:t>
            </w:r>
            <w:r w:rsidR="00AA1D8B" w:rsidRPr="003C751D">
              <w:rPr>
                <w:color w:val="000000"/>
              </w:rPr>
              <w:t>соглашениями</w:t>
            </w:r>
            <w:r w:rsidRPr="003C751D">
              <w:rPr>
                <w:color w:val="000000"/>
              </w:rPr>
              <w:t xml:space="preserve"> о передаче полномочий от муниципального района поселению к плановым назначениям, в отчетном финансовом году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285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1.2.2.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Соотношение фактического размера перечисленных межбюджетных трансфертов на осуществление муниципальным районом переданных полномочий поселения от утвержденных в соглашениях плановых назначениях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Фактическое значение показателя рассчитывается как отношение суммы кассовых расходов по </w:t>
            </w:r>
            <w:r w:rsidR="00AA1D8B" w:rsidRPr="003C751D">
              <w:rPr>
                <w:color w:val="000000"/>
              </w:rPr>
              <w:t>перечислению</w:t>
            </w:r>
            <w:r w:rsidRPr="003C751D">
              <w:rPr>
                <w:color w:val="000000"/>
              </w:rPr>
              <w:t xml:space="preserve"> межбюджетных трансфертов по каждому переданному </w:t>
            </w:r>
            <w:proofErr w:type="gramStart"/>
            <w:r w:rsidRPr="003C751D">
              <w:rPr>
                <w:color w:val="000000"/>
              </w:rPr>
              <w:t>полномочию  в</w:t>
            </w:r>
            <w:proofErr w:type="gramEnd"/>
            <w:r w:rsidRPr="003C751D">
              <w:rPr>
                <w:color w:val="000000"/>
              </w:rPr>
              <w:t xml:space="preserve"> соответствии с подписанными </w:t>
            </w:r>
            <w:r w:rsidR="00AA1D8B" w:rsidRPr="003C751D">
              <w:rPr>
                <w:color w:val="000000"/>
              </w:rPr>
              <w:t>соглашениями</w:t>
            </w:r>
            <w:r w:rsidRPr="003C751D">
              <w:rPr>
                <w:color w:val="000000"/>
              </w:rPr>
              <w:t xml:space="preserve"> о передаче полномочий от сельского поселения муниципальному району  к плановым назначениям, в отчетном финансовом году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510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1.3.  Обеспечение безопасности населения и природной среды на территории сельского поселения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1.3.1.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исполнения бюджета, предусмотренного на обеспечение безопасности населения и природной среды на территории сельского поселения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Фактическое значение показателя рассчитывается как отношение кассовых расходов на обеспечение безопасности населения и природной среды на территории сельского поселения к плановым назначениям, в отчетном финансовом году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43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1.4.  Обеспечение реализации муниципальной программы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1.4.1.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исполнения бюджета, предусмотренного на обеспечение реализации муниципальной программы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Фактическое значение показателя рассчитывается как отношение кассовых расходов на обеспечение реализации муниципальной программы к плановым назначениям, в отчетном финансовом году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34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ПОДПРОГРАММА 2.  «Развитие дорожного хозяйства»</w:t>
            </w:r>
          </w:p>
        </w:tc>
      </w:tr>
      <w:tr w:rsidR="003C751D" w:rsidRPr="003C751D" w:rsidTr="003C751D">
        <w:trPr>
          <w:trHeight w:val="900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lastRenderedPageBreak/>
              <w:t>Основное мероприятие 2.1 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</w:p>
        </w:tc>
      </w:tr>
      <w:tr w:rsidR="003C751D" w:rsidRPr="003C751D" w:rsidTr="003C751D">
        <w:trPr>
          <w:trHeight w:val="4425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2.1.1.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автомобильных дорог общего пользования местного значения, соответствующая нормативным требованиям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До=(По/</w:t>
            </w:r>
            <w:proofErr w:type="spellStart"/>
            <w:r w:rsidRPr="003C751D">
              <w:rPr>
                <w:color w:val="000000"/>
              </w:rPr>
              <w:t>Побщ</w:t>
            </w:r>
            <w:proofErr w:type="spellEnd"/>
            <w:r w:rsidRPr="003C751D">
              <w:rPr>
                <w:color w:val="000000"/>
              </w:rPr>
              <w:t xml:space="preserve">)*100, где </w:t>
            </w:r>
            <w:r w:rsidRPr="003C751D">
              <w:rPr>
                <w:color w:val="000000"/>
              </w:rPr>
              <w:br/>
              <w:t>До - доля протяжённости автомобильных дорог общего пользования местного значения, отвечающих нормативным требованиям, в общей протяжённости автомобильных дорог общего пользования местного значения, %.</w:t>
            </w:r>
            <w:r w:rsidRPr="003C751D">
              <w:rPr>
                <w:color w:val="000000"/>
              </w:rPr>
              <w:br/>
              <w:t xml:space="preserve">По – протяжённость автомобильных дорог общего пользования местного значения с твёрдым покрытием, отвечающих нормативным требованиям и грунтовых дорог, км 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Побщ</w:t>
            </w:r>
            <w:proofErr w:type="spellEnd"/>
            <w:r w:rsidRPr="003C751D">
              <w:rPr>
                <w:color w:val="000000"/>
              </w:rPr>
              <w:t xml:space="preserve"> - Общая протяженность автомобильных дорог общего пользования местного значения, км,  наличие на конец отчётного года.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70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2.2.  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поселения.</w:t>
            </w:r>
          </w:p>
        </w:tc>
      </w:tr>
      <w:tr w:rsidR="003C751D" w:rsidRPr="003C751D" w:rsidTr="003C751D">
        <w:trPr>
          <w:trHeight w:val="367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2.2.1.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автомобильных дорог общего пользования, поставленных на кадастровый учет в общем объеме дорог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proofErr w:type="spellStart"/>
            <w:r w:rsidRPr="003C751D">
              <w:rPr>
                <w:color w:val="000000"/>
              </w:rPr>
              <w:t>Дк</w:t>
            </w:r>
            <w:proofErr w:type="spellEnd"/>
            <w:r w:rsidRPr="003C751D">
              <w:rPr>
                <w:color w:val="000000"/>
              </w:rPr>
              <w:t>=(</w:t>
            </w:r>
            <w:proofErr w:type="spellStart"/>
            <w:r w:rsidRPr="003C751D">
              <w:rPr>
                <w:color w:val="000000"/>
              </w:rPr>
              <w:t>Пдк</w:t>
            </w:r>
            <w:proofErr w:type="spellEnd"/>
            <w:r w:rsidRPr="003C751D">
              <w:rPr>
                <w:color w:val="000000"/>
              </w:rPr>
              <w:t>/</w:t>
            </w:r>
            <w:proofErr w:type="spellStart"/>
            <w:proofErr w:type="gramStart"/>
            <w:r w:rsidRPr="003C751D">
              <w:rPr>
                <w:color w:val="000000"/>
              </w:rPr>
              <w:t>Побщ</w:t>
            </w:r>
            <w:proofErr w:type="spellEnd"/>
            <w:r w:rsidRPr="003C751D">
              <w:rPr>
                <w:color w:val="000000"/>
              </w:rPr>
              <w:t>)*</w:t>
            </w:r>
            <w:proofErr w:type="gramEnd"/>
            <w:r w:rsidRPr="003C751D">
              <w:rPr>
                <w:color w:val="000000"/>
              </w:rPr>
              <w:t xml:space="preserve">100, где 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Дк</w:t>
            </w:r>
            <w:proofErr w:type="spellEnd"/>
            <w:r w:rsidRPr="003C751D">
              <w:rPr>
                <w:color w:val="000000"/>
              </w:rPr>
              <w:t xml:space="preserve"> - доля протяжённости автомобильных дорог общего пользования местного значения, поставленных на кадастровый учет, в общей протяжённости автомобильных дорог общего пользования местного значения, %.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Пдк</w:t>
            </w:r>
            <w:proofErr w:type="spellEnd"/>
            <w:r w:rsidRPr="003C751D">
              <w:rPr>
                <w:color w:val="000000"/>
              </w:rPr>
              <w:t xml:space="preserve"> –  протяжённость автомобильных дорог общего пользования местного значения, поставленных на кадастровый </w:t>
            </w:r>
            <w:proofErr w:type="spellStart"/>
            <w:r w:rsidRPr="003C751D">
              <w:rPr>
                <w:color w:val="000000"/>
              </w:rPr>
              <w:t>учет,км</w:t>
            </w:r>
            <w:proofErr w:type="spellEnd"/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Побщ</w:t>
            </w:r>
            <w:proofErr w:type="spellEnd"/>
            <w:r w:rsidRPr="003C751D">
              <w:rPr>
                <w:color w:val="000000"/>
              </w:rPr>
              <w:t xml:space="preserve"> - Общая протяженность автомобильных дорог общего пользования местного значения, км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46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ПОДПРОГРАММА 3.  «Развитие жилищно-коммунального хозяйства и благоустройства сельского поселения»</w:t>
            </w:r>
          </w:p>
        </w:tc>
      </w:tr>
      <w:tr w:rsidR="003C751D" w:rsidRPr="003C751D" w:rsidTr="003C751D">
        <w:trPr>
          <w:trHeight w:val="540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Основное мероприятие 3.1. Содержание и модернизация жилищно-коммунального комплекса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3.1.1.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 Доля фактического исполнения расходов в сфере жилищного хозяйства (экспертиза, обследования, содержание жилья и пр.) от утвержденных плановых назначений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Фактическое значение показателя рассчитывается как отношение кассовых расходов в сфере жилищного хозяйства к плановым расходам в соответствии с кассовым планом на конец отчетного периода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3.1.2.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 Взносы на капитальный ремонт за муниципальные помещения в многоквартирных домах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Фактическое значение показателя рассчитывается как отношение кассовых расходов на взносы на капитальный ремонт за муниципальные помещения в многоквартирных </w:t>
            </w:r>
            <w:proofErr w:type="gramStart"/>
            <w:r w:rsidRPr="003C751D">
              <w:rPr>
                <w:color w:val="000000"/>
              </w:rPr>
              <w:t>домах  к</w:t>
            </w:r>
            <w:proofErr w:type="gramEnd"/>
            <w:r w:rsidRPr="003C751D">
              <w:rPr>
                <w:color w:val="000000"/>
              </w:rPr>
              <w:t xml:space="preserve"> плановым расходам в соответствии с кассовым планом на конец отчетного периода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189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3.1.3.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инженерных сетей водоснабжения, в отношении которых определен правовой статус муниципальной собственности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Показатель рассчитывается как отношение общего количества инженерных сетей (объектов водоснабжения) оформленных в муниципальную собственность к общему количеству инженерных сетей (объектов водоснабжения) на территории поселения.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510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3.2.  Благоустройство территории сельского поселения.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3.2.1.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протяженности освещенных частей улиц, проездов, набережных к их общей протяженности на конец отчетного года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Фактическое значение показателя рассчитывается как отношение протяженности освещенных частей улиц, проездов, набережных к их общей протяженности на конец отчетного года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3.2.2.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Доля населения охваченного организованным вывозом ТКО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Показатель рассчитывается как отношение общей численности населения на территории поселения,  которым оказывается услуга по обращению с ТКО к общей численности населения сельского поселения.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505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3.2.3.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Качество содержания мест захоронения (кладбищ)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ед.</w:t>
            </w:r>
          </w:p>
        </w:tc>
        <w:tc>
          <w:tcPr>
            <w:tcW w:w="5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Показатель К рассчитывается по поселению с учетом всех кладбищ Х и в зависимости от выполнения требований</w:t>
            </w:r>
            <w:r w:rsidRPr="003C751D">
              <w:rPr>
                <w:color w:val="000000"/>
              </w:rPr>
              <w:br/>
              <w:t>К= Т1+Т2+…</w:t>
            </w:r>
            <w:proofErr w:type="spellStart"/>
            <w:r w:rsidRPr="003C751D">
              <w:rPr>
                <w:color w:val="000000"/>
              </w:rPr>
              <w:t>Тх</w:t>
            </w:r>
            <w:proofErr w:type="spellEnd"/>
            <w:r w:rsidRPr="003C751D">
              <w:rPr>
                <w:color w:val="000000"/>
              </w:rPr>
              <w:br/>
              <w:t xml:space="preserve"> </w:t>
            </w:r>
            <w:proofErr w:type="gramStart"/>
            <w:r w:rsidRPr="003C751D">
              <w:rPr>
                <w:color w:val="000000"/>
              </w:rPr>
              <w:t>Х ,</w:t>
            </w:r>
            <w:proofErr w:type="gramEnd"/>
            <w:r w:rsidRPr="003C751D">
              <w:rPr>
                <w:color w:val="000000"/>
              </w:rPr>
              <w:t xml:space="preserve"> где</w:t>
            </w:r>
            <w:r w:rsidRPr="003C751D">
              <w:rPr>
                <w:color w:val="000000"/>
              </w:rPr>
              <w:br/>
              <w:t>Т1=</w:t>
            </w:r>
            <w:proofErr w:type="spellStart"/>
            <w:r w:rsidRPr="003C751D">
              <w:rPr>
                <w:color w:val="000000"/>
              </w:rPr>
              <w:t>То+Тк+Тп+Тч</w:t>
            </w:r>
            <w:proofErr w:type="spellEnd"/>
            <w:r w:rsidRPr="003C751D">
              <w:rPr>
                <w:color w:val="000000"/>
              </w:rPr>
              <w:br/>
              <w:t>Т1=</w:t>
            </w:r>
            <w:proofErr w:type="spellStart"/>
            <w:r w:rsidRPr="003C751D">
              <w:rPr>
                <w:color w:val="000000"/>
              </w:rPr>
              <w:t>То+Тк+Тп+Тч</w:t>
            </w:r>
            <w:proofErr w:type="spellEnd"/>
            <w:r w:rsidRPr="003C751D">
              <w:rPr>
                <w:color w:val="000000"/>
              </w:rPr>
              <w:br/>
              <w:t>То - наличие ограждения, не требующего ремонта и покраски;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Тк</w:t>
            </w:r>
            <w:proofErr w:type="spellEnd"/>
            <w:r w:rsidRPr="003C751D">
              <w:rPr>
                <w:color w:val="000000"/>
              </w:rPr>
              <w:t xml:space="preserve"> – наличие контейнерной площадки;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Тп</w:t>
            </w:r>
            <w:proofErr w:type="spellEnd"/>
            <w:r w:rsidRPr="003C751D">
              <w:rPr>
                <w:color w:val="000000"/>
              </w:rPr>
              <w:t xml:space="preserve"> – наличие подъезда к места захоронения;</w:t>
            </w:r>
            <w:r w:rsidRPr="003C751D">
              <w:rPr>
                <w:color w:val="000000"/>
              </w:rPr>
              <w:br/>
            </w:r>
            <w:proofErr w:type="spellStart"/>
            <w:r w:rsidRPr="003C751D">
              <w:rPr>
                <w:color w:val="000000"/>
              </w:rPr>
              <w:t>Тч</w:t>
            </w:r>
            <w:proofErr w:type="spellEnd"/>
            <w:r w:rsidRPr="003C751D">
              <w:rPr>
                <w:color w:val="000000"/>
              </w:rPr>
              <w:t xml:space="preserve"> – отсутствие сорной травяной растительности, аварийный деревьев.</w:t>
            </w:r>
            <w:r w:rsidRPr="003C751D">
              <w:rPr>
                <w:color w:val="000000"/>
              </w:rPr>
              <w:br/>
              <w:t xml:space="preserve">За выполнение каждого требования кладбищу начисляется 25%, не исполнение 0%. </w:t>
            </w:r>
          </w:p>
        </w:tc>
        <w:tc>
          <w:tcPr>
            <w:tcW w:w="1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328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3.2.4.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Количество обустроенных мест массового отдыха поселения в расчете на 1000 чел. населения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ед.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 xml:space="preserve">П= ∑ / Н*1000 </w:t>
            </w:r>
            <w:r w:rsidRPr="003C751D">
              <w:rPr>
                <w:color w:val="000000"/>
              </w:rPr>
              <w:br/>
              <w:t>Определяется как отношение количества мест обустроенного отдыха к среднегодовой численности постоянного населения поселения, умноженное на 1000</w:t>
            </w:r>
            <w:r w:rsidRPr="003C751D">
              <w:rPr>
                <w:color w:val="000000"/>
              </w:rPr>
              <w:br/>
            </w:r>
            <w:r w:rsidRPr="003C751D">
              <w:rPr>
                <w:color w:val="000000"/>
                <w:sz w:val="20"/>
                <w:szCs w:val="20"/>
              </w:rPr>
              <w:t xml:space="preserve">В показателе учитывается наличие парков, обустроенных набережных, пляжей, турбаз, других зон отдыха различных форм собственности при обязательном наличии </w:t>
            </w:r>
            <w:r w:rsidR="00FD76F4" w:rsidRPr="003C751D">
              <w:rPr>
                <w:color w:val="000000"/>
                <w:sz w:val="20"/>
                <w:szCs w:val="20"/>
              </w:rPr>
              <w:t>правоустанавливающих</w:t>
            </w:r>
            <w:r w:rsidRPr="003C751D">
              <w:rPr>
                <w:color w:val="000000"/>
                <w:sz w:val="20"/>
                <w:szCs w:val="20"/>
              </w:rPr>
              <w:t xml:space="preserve"> документов на земельный участок, предназначенный для благоустройства территории (культурного развития, рекреации и т.п.). Детские, спортивные площадки не учитываются.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3.2.5.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Соотношение фактических расходов на прочие мероприятия по благоустройство к запланированному объему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Фактическое значение показателя рассчитывается как отношение кассовых </w:t>
            </w:r>
            <w:proofErr w:type="gramStart"/>
            <w:r w:rsidRPr="003C751D">
              <w:rPr>
                <w:color w:val="000000"/>
              </w:rPr>
              <w:t>расходов  на</w:t>
            </w:r>
            <w:proofErr w:type="gramEnd"/>
            <w:r w:rsidRPr="003C751D">
              <w:rPr>
                <w:color w:val="000000"/>
              </w:rPr>
              <w:t xml:space="preserve"> прочие мероприятия по благоустройство к плановым расходам в соответствии с кассовым планом на конец отчетного периода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46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ПОДПРОГРАММА 4.  «Развитие культуры, физической культуры и спорта на территории сельского поселения»</w:t>
            </w:r>
          </w:p>
        </w:tc>
      </w:tr>
      <w:tr w:rsidR="003C751D" w:rsidRPr="003C751D" w:rsidTr="003C751D">
        <w:trPr>
          <w:trHeight w:val="555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  <w:sz w:val="26"/>
                <w:szCs w:val="26"/>
              </w:rPr>
            </w:pPr>
            <w:r w:rsidRPr="003C751D">
              <w:rPr>
                <w:color w:val="000000"/>
                <w:sz w:val="26"/>
                <w:szCs w:val="26"/>
              </w:rPr>
              <w:t>Основное мероприятие 4.1. Создание условий для обеспечения деятельности и развития культурно - досуговых учреждений</w:t>
            </w:r>
          </w:p>
        </w:tc>
      </w:tr>
      <w:tr w:rsidR="003C751D" w:rsidRPr="003C751D" w:rsidTr="003C751D">
        <w:trPr>
          <w:trHeight w:val="22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t> 4.1.1.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Уровень исполнения плановых назначений по расходам на обеспечение деятельности учреждения культуры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%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FD76F4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Фактическое значение показателя рассчитывается как отношение кассовых </w:t>
            </w:r>
            <w:proofErr w:type="gramStart"/>
            <w:r w:rsidRPr="003C751D">
              <w:rPr>
                <w:color w:val="000000"/>
              </w:rPr>
              <w:t>расходов  на</w:t>
            </w:r>
            <w:proofErr w:type="gramEnd"/>
            <w:r w:rsidRPr="003C751D">
              <w:rPr>
                <w:color w:val="000000"/>
              </w:rPr>
              <w:t xml:space="preserve">  обеспечение деятельности учреждения культуры к плановым расходам в соответствии с кассовым планом на конец отчетного периода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  <w:tr w:rsidR="003C751D" w:rsidRPr="003C751D" w:rsidTr="003C751D">
        <w:trPr>
          <w:trHeight w:val="360"/>
        </w:trPr>
        <w:tc>
          <w:tcPr>
            <w:tcW w:w="151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Основное мероприятие 4.2.  Организация и проведение культурно - досуговых и спортивных мероприятий</w:t>
            </w:r>
          </w:p>
        </w:tc>
      </w:tr>
      <w:tr w:rsidR="003C751D" w:rsidRPr="003C751D" w:rsidTr="003C751D">
        <w:trPr>
          <w:trHeight w:val="8175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jc w:val="center"/>
              <w:rPr>
                <w:color w:val="000000"/>
              </w:rPr>
            </w:pPr>
            <w:r w:rsidRPr="003C751D">
              <w:rPr>
                <w:color w:val="000000"/>
              </w:rPr>
              <w:lastRenderedPageBreak/>
              <w:t> 4.2.1.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Число посещений культурных</w:t>
            </w:r>
            <w:r w:rsidRPr="003C751D">
              <w:rPr>
                <w:color w:val="000000"/>
              </w:rPr>
              <w:br/>
              <w:t>мероприятий в расчете на жителя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ед.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spacing w:after="240"/>
              <w:rPr>
                <w:color w:val="000000"/>
              </w:rPr>
            </w:pPr>
            <w:r w:rsidRPr="003C751D">
              <w:rPr>
                <w:color w:val="000000"/>
              </w:rPr>
              <w:t>Показатель рассчитывается по формуле:</w:t>
            </w:r>
            <w:r w:rsidRPr="003C751D">
              <w:rPr>
                <w:color w:val="000000"/>
              </w:rPr>
              <w:br/>
              <w:t>I(t) = (A(t) + B(t) + C(t) + D(t) + F(t) +J(t) + K(t) + L(t) + M(t))/S(t) ,</w:t>
            </w:r>
            <w:r w:rsidRPr="003C751D">
              <w:rPr>
                <w:color w:val="000000"/>
              </w:rPr>
              <w:br/>
              <w:t>где:</w:t>
            </w:r>
            <w:r w:rsidRPr="003C751D">
              <w:rPr>
                <w:color w:val="000000"/>
              </w:rPr>
              <w:br/>
              <w:t>I(t) - число посещений культурных мероприятий на жителя;</w:t>
            </w:r>
            <w:r w:rsidRPr="003C751D">
              <w:rPr>
                <w:color w:val="000000"/>
              </w:rPr>
              <w:br/>
              <w:t>A(t) - число посещений библиотек;</w:t>
            </w:r>
            <w:r w:rsidRPr="003C751D">
              <w:rPr>
                <w:color w:val="000000"/>
              </w:rPr>
              <w:br/>
              <w:t>B(t) - число посещений культурно-массовых мероприятий учреждений культурно-досугового типа и иных организаций;</w:t>
            </w:r>
            <w:r w:rsidRPr="003C751D">
              <w:rPr>
                <w:color w:val="000000"/>
              </w:rPr>
              <w:br/>
              <w:t>C(t) - число посещений музеев;</w:t>
            </w:r>
            <w:r w:rsidRPr="003C751D">
              <w:rPr>
                <w:color w:val="000000"/>
              </w:rPr>
              <w:br/>
              <w:t>D(t) - число посещений театров;</w:t>
            </w:r>
            <w:r w:rsidRPr="003C751D">
              <w:rPr>
                <w:color w:val="000000"/>
              </w:rPr>
              <w:br/>
              <w:t>F(t) - число посещений концертных организаций и самостоятельных коллективов;</w:t>
            </w:r>
            <w:r w:rsidRPr="003C751D">
              <w:rPr>
                <w:color w:val="000000"/>
              </w:rPr>
              <w:br/>
              <w:t>J(t) - число посещений кинотеатров;</w:t>
            </w:r>
            <w:r w:rsidRPr="003C751D">
              <w:rPr>
                <w:color w:val="000000"/>
              </w:rPr>
              <w:br/>
              <w:t>K(t) - число обращений к цифровым ресурсам в сфере культуры в муниципальном образовании, которое определяется по данным счетчика «Цифровая культура» (Единое информационное пространство в сфере культуры);</w:t>
            </w:r>
            <w:r w:rsidRPr="003C751D">
              <w:rPr>
                <w:color w:val="000000"/>
              </w:rPr>
              <w:br/>
              <w:t>L(t) - число посещений культурных мероприятий, проводимых детскими школами искусств по видам искусств;</w:t>
            </w:r>
            <w:r w:rsidRPr="003C751D">
              <w:rPr>
                <w:color w:val="000000"/>
              </w:rPr>
              <w:br/>
              <w:t>M(t) - число посещений культурных мероприятий, проводимых профессиональными образовательными организациями;</w:t>
            </w:r>
            <w:r w:rsidRPr="003C751D">
              <w:rPr>
                <w:color w:val="000000"/>
              </w:rPr>
              <w:br/>
              <w:t>S(t) – среднегодовая численность населения муниципального образования;</w:t>
            </w:r>
            <w:r w:rsidRPr="003C751D">
              <w:rPr>
                <w:color w:val="000000"/>
              </w:rPr>
              <w:br/>
              <w:t>t - отчетный период.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>20 января года следующего за отчетным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751D" w:rsidRPr="003C751D" w:rsidRDefault="003C751D" w:rsidP="003C751D">
            <w:pPr>
              <w:rPr>
                <w:color w:val="000000"/>
              </w:rPr>
            </w:pPr>
            <w:r w:rsidRPr="003C751D">
              <w:rPr>
                <w:color w:val="000000"/>
              </w:rPr>
              <w:t xml:space="preserve">Администрация </w:t>
            </w:r>
            <w:r w:rsidR="000E107A">
              <w:rPr>
                <w:color w:val="000000"/>
              </w:rPr>
              <w:t>Борщёвского</w:t>
            </w:r>
            <w:r w:rsidRPr="003C751D">
              <w:rPr>
                <w:color w:val="000000"/>
              </w:rPr>
              <w:t xml:space="preserve"> сельского поселения Хохольского муниципального района Воронежской области</w:t>
            </w:r>
          </w:p>
        </w:tc>
      </w:tr>
    </w:tbl>
    <w:p w:rsidR="00AA1D8B" w:rsidRDefault="00AA1D8B" w:rsidP="003C751D">
      <w:pPr>
        <w:tabs>
          <w:tab w:val="left" w:pos="1148"/>
        </w:tabs>
        <w:sectPr w:rsidR="00AA1D8B" w:rsidSect="003C751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A1D8B" w:rsidRDefault="00B80545" w:rsidP="003C751D">
      <w:pPr>
        <w:tabs>
          <w:tab w:val="left" w:pos="1148"/>
        </w:tabs>
      </w:pPr>
      <w:r>
        <w:rPr>
          <w:noProof/>
        </w:rPr>
        <w:lastRenderedPageBreak/>
        <w:pict>
          <v:shape id="_x0000_s1029" type="#_x0000_t202" style="position:absolute;margin-left:505.1pt;margin-top:-29.25pt;width:250.6pt;height:134.85pt;z-index:251663360;mso-height-percent:200;mso-height-percent:200;mso-width-relative:margin;mso-height-relative:margin" stroked="f">
            <v:textbox style="mso-next-textbox:#_x0000_s1029;mso-fit-shape-to-text:t">
              <w:txbxContent>
                <w:p w:rsidR="00B55ADF" w:rsidRPr="00B11E28" w:rsidRDefault="00B55ADF" w:rsidP="00AA1D8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 xml:space="preserve">к муниципальной программе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области «Устойчивое развитие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</w:t>
                  </w:r>
                  <w:proofErr w:type="gramStart"/>
                  <w:r w:rsidRPr="00B11E28">
                    <w:rPr>
                      <w:color w:val="000000"/>
                      <w:sz w:val="22"/>
                      <w:szCs w:val="22"/>
                    </w:rPr>
                    <w:t>области»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>утвержденной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постановлением от 22.11.2022 года № 78</w:t>
                  </w:r>
                </w:p>
                <w:p w:rsidR="00B55ADF" w:rsidRDefault="00B55ADF" w:rsidP="00AA1D8B"/>
              </w:txbxContent>
            </v:textbox>
          </v:shape>
        </w:pict>
      </w:r>
    </w:p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Default="00AA1D8B" w:rsidP="00AA1D8B"/>
    <w:p w:rsidR="00AA1D8B" w:rsidRPr="00AA1D8B" w:rsidRDefault="00AA1D8B" w:rsidP="00AA1D8B">
      <w:pPr>
        <w:tabs>
          <w:tab w:val="left" w:pos="9369"/>
        </w:tabs>
      </w:pPr>
      <w:r>
        <w:tab/>
      </w:r>
    </w:p>
    <w:tbl>
      <w:tblPr>
        <w:tblW w:w="1546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45"/>
        <w:gridCol w:w="2268"/>
        <w:gridCol w:w="2552"/>
        <w:gridCol w:w="1504"/>
        <w:gridCol w:w="1160"/>
        <w:gridCol w:w="1021"/>
        <w:gridCol w:w="1134"/>
        <w:gridCol w:w="992"/>
        <w:gridCol w:w="851"/>
        <w:gridCol w:w="850"/>
        <w:gridCol w:w="992"/>
      </w:tblGrid>
      <w:tr w:rsidR="00AA1D8B" w:rsidRPr="00AA1D8B" w:rsidTr="00196BD2">
        <w:trPr>
          <w:trHeight w:val="675"/>
        </w:trPr>
        <w:tc>
          <w:tcPr>
            <w:tcW w:w="154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1D8B">
              <w:rPr>
                <w:b/>
                <w:bCs/>
                <w:color w:val="000000"/>
                <w:sz w:val="20"/>
                <w:szCs w:val="20"/>
              </w:rPr>
              <w:t xml:space="preserve">Расходы бюджета </w:t>
            </w:r>
            <w:r w:rsidR="000E107A">
              <w:rPr>
                <w:b/>
                <w:bCs/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b/>
                <w:bCs/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на реализацию  муниципальной программы</w:t>
            </w:r>
          </w:p>
        </w:tc>
      </w:tr>
      <w:tr w:rsidR="00AA1D8B" w:rsidRPr="00AA1D8B" w:rsidTr="00196BD2">
        <w:trPr>
          <w:trHeight w:val="345"/>
        </w:trPr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1D8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1D8B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Наименование ответственного исполнителя, исполнителя - главного распорядителя средств бюджета Хохольского муниципального района (далее - ГРБС)</w:t>
            </w:r>
          </w:p>
        </w:tc>
        <w:tc>
          <w:tcPr>
            <w:tcW w:w="85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Расходы бюджета, тыс. руб.</w:t>
            </w:r>
          </w:p>
        </w:tc>
      </w:tr>
      <w:tr w:rsidR="00AA1D8B" w:rsidRPr="00AA1D8B" w:rsidTr="00196BD2">
        <w:trPr>
          <w:trHeight w:val="34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 том числе по годам реализации муниципальной программы и  источникам финансирования</w:t>
            </w:r>
          </w:p>
        </w:tc>
      </w:tr>
      <w:tr w:rsidR="00AA1D8B" w:rsidRPr="00AA1D8B" w:rsidTr="00196BD2">
        <w:trPr>
          <w:trHeight w:val="34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2028</w:t>
            </w:r>
          </w:p>
        </w:tc>
      </w:tr>
      <w:tr w:rsidR="00AA1D8B" w:rsidRPr="00AA1D8B" w:rsidTr="00196BD2">
        <w:trPr>
          <w:trHeight w:val="345"/>
        </w:trPr>
        <w:tc>
          <w:tcPr>
            <w:tcW w:w="2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"Устойчивое развитие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15 487,2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3 924,6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2 174,9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2 173,7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2 466,0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14 738,8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3 811,3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2 225,0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2 265,0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2 330,0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>ПОДПРОГРАММА 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"Муниципальное управление"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12 163,1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2 056,0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11 414,7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2 477,2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1 920,0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Основное мероприятие 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10 897,1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10 897,1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Основное мероприятие 1.2.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Исполнение переданных государственных полномочий и полномочий от муниципального района,  передача части полномочий от поселения муниципальному </w:t>
            </w:r>
            <w:r w:rsidRPr="00AA1D8B">
              <w:rPr>
                <w:color w:val="000000"/>
                <w:sz w:val="20"/>
                <w:szCs w:val="20"/>
              </w:rPr>
              <w:lastRenderedPageBreak/>
              <w:t>району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1 204,5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456,1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Основное мероприятие 1.3.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Обеспечение безопасности населения и природной среды на территории сельского поселения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1.4.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«Развитие дорожного хозяйства»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 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2.2.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«Развитие жилищно-коммунального хозяйства и благоустройства </w:t>
            </w: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сельского </w:t>
            </w:r>
            <w:proofErr w:type="spellStart"/>
            <w:r w:rsidRPr="00AA1D8B">
              <w:rPr>
                <w:color w:val="000000"/>
                <w:sz w:val="20"/>
                <w:szCs w:val="20"/>
              </w:rPr>
              <w:t>поселени</w:t>
            </w:r>
            <w:proofErr w:type="spellEnd"/>
            <w:r w:rsidRPr="00AA1D8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</w:t>
            </w:r>
            <w:r w:rsidRPr="00AA1D8B">
              <w:rPr>
                <w:color w:val="000000"/>
                <w:sz w:val="20"/>
                <w:szCs w:val="20"/>
              </w:rPr>
              <w:lastRenderedPageBreak/>
              <w:t>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2 313,0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2 313,0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3.1.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 Содержание и модернизация жилищно-коммунального комплекса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3.2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Благоустройство территории сельского поселения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2 258,0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2 258,0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«Развитие культуры, </w:t>
            </w:r>
            <w:r w:rsidRPr="00AA1D8B">
              <w:rPr>
                <w:color w:val="000000"/>
                <w:sz w:val="20"/>
                <w:szCs w:val="20"/>
              </w:rPr>
              <w:lastRenderedPageBreak/>
              <w:t>физической культуры и спорта на территории сельского поселения»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lastRenderedPageBreak/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4.1.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Создание условий для обеспечения деятельности и развития культурно - досуговых учреждений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34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4.2.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Организация и проведение культурно - досуговых и спортивных мероприятий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D0BAA" w:rsidRPr="00AA1D8B" w:rsidTr="00196BD2">
        <w:trPr>
          <w:trHeight w:val="675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A1D8B" w:rsidRDefault="00AA1D8B" w:rsidP="00AA1D8B">
      <w:pPr>
        <w:tabs>
          <w:tab w:val="left" w:pos="9369"/>
        </w:tabs>
        <w:sectPr w:rsidR="00AA1D8B" w:rsidSect="003C751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A1D8B" w:rsidRDefault="00B80545" w:rsidP="00AA1D8B">
      <w:pPr>
        <w:tabs>
          <w:tab w:val="left" w:pos="9369"/>
        </w:tabs>
      </w:pPr>
      <w:r>
        <w:rPr>
          <w:noProof/>
        </w:rPr>
        <w:lastRenderedPageBreak/>
        <w:pict>
          <v:shape id="_x0000_s1030" type="#_x0000_t202" style="position:absolute;margin-left:517.1pt;margin-top:-17.25pt;width:250.6pt;height:129.05pt;z-index:251664384;mso-width-relative:margin;mso-height-relative:margin" stroked="f">
            <v:textbox style="mso-next-textbox:#_x0000_s1030">
              <w:txbxContent>
                <w:p w:rsidR="00B55ADF" w:rsidRPr="00B11E28" w:rsidRDefault="00B55ADF" w:rsidP="00AA1D8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 xml:space="preserve">к муниципальной программе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области «Устойчивое развитие </w:t>
                  </w:r>
                  <w:r>
                    <w:rPr>
                      <w:color w:val="000000"/>
                      <w:sz w:val="22"/>
                      <w:szCs w:val="22"/>
                    </w:rPr>
                    <w:t>Борщёвского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t xml:space="preserve"> сельского поселения Хохольского муниципального района Воронежской </w:t>
                  </w:r>
                  <w:proofErr w:type="gramStart"/>
                  <w:r w:rsidRPr="00B11E28">
                    <w:rPr>
                      <w:color w:val="000000"/>
                      <w:sz w:val="22"/>
                      <w:szCs w:val="22"/>
                    </w:rPr>
                    <w:t>области»</w:t>
                  </w:r>
                  <w:r w:rsidRPr="00B11E28">
                    <w:rPr>
                      <w:color w:val="000000"/>
                      <w:sz w:val="22"/>
                      <w:szCs w:val="22"/>
                    </w:rPr>
                    <w:br/>
                    <w:t>утвержденной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постановлением от 22.11.2022 года № 78</w:t>
                  </w:r>
                </w:p>
                <w:p w:rsidR="00B55ADF" w:rsidRDefault="00B55ADF" w:rsidP="00AA1D8B"/>
              </w:txbxContent>
            </v:textbox>
          </v:shape>
        </w:pict>
      </w:r>
    </w:p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p w:rsidR="00AA1D8B" w:rsidRPr="00AA1D8B" w:rsidRDefault="00AA1D8B" w:rsidP="00AA1D8B"/>
    <w:tbl>
      <w:tblPr>
        <w:tblW w:w="15469" w:type="dxa"/>
        <w:tblInd w:w="90" w:type="dxa"/>
        <w:tblLook w:val="04A0" w:firstRow="1" w:lastRow="0" w:firstColumn="1" w:lastColumn="0" w:noHBand="0" w:noVBand="1"/>
      </w:tblPr>
      <w:tblGrid>
        <w:gridCol w:w="2145"/>
        <w:gridCol w:w="1190"/>
        <w:gridCol w:w="1120"/>
        <w:gridCol w:w="1354"/>
        <w:gridCol w:w="1240"/>
        <w:gridCol w:w="960"/>
        <w:gridCol w:w="960"/>
        <w:gridCol w:w="1180"/>
        <w:gridCol w:w="1180"/>
        <w:gridCol w:w="1180"/>
        <w:gridCol w:w="1180"/>
        <w:gridCol w:w="1780"/>
      </w:tblGrid>
      <w:tr w:rsidR="00AA1D8B" w:rsidRPr="00AA1D8B" w:rsidTr="00FD76F4">
        <w:trPr>
          <w:trHeight w:val="750"/>
        </w:trPr>
        <w:tc>
          <w:tcPr>
            <w:tcW w:w="154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</w:rPr>
            </w:pPr>
            <w:r>
              <w:tab/>
            </w:r>
            <w:r w:rsidRPr="00AA1D8B">
              <w:rPr>
                <w:color w:val="000000"/>
              </w:rPr>
              <w:t xml:space="preserve">План реализации муниципальной программы </w:t>
            </w:r>
            <w:r w:rsidR="000E107A">
              <w:rPr>
                <w:color w:val="000000"/>
              </w:rPr>
              <w:t>Борщёвского</w:t>
            </w:r>
            <w:r w:rsidRPr="00AA1D8B">
              <w:rPr>
                <w:color w:val="000000"/>
              </w:rPr>
              <w:t xml:space="preserve"> поселения Хохольского муниципального района</w:t>
            </w:r>
          </w:p>
        </w:tc>
      </w:tr>
      <w:tr w:rsidR="00AA1D8B" w:rsidRPr="00AA1D8B" w:rsidTr="00FD76F4">
        <w:trPr>
          <w:trHeight w:val="330"/>
        </w:trPr>
        <w:tc>
          <w:tcPr>
            <w:tcW w:w="154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</w:rPr>
            </w:pPr>
          </w:p>
        </w:tc>
      </w:tr>
      <w:tr w:rsidR="00AA1D8B" w:rsidRPr="00AA1D8B" w:rsidTr="00FD76F4">
        <w:trPr>
          <w:trHeight w:val="315"/>
        </w:trPr>
        <w:tc>
          <w:tcPr>
            <w:tcW w:w="21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Срок</w:t>
            </w:r>
          </w:p>
        </w:tc>
        <w:tc>
          <w:tcPr>
            <w:tcW w:w="25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Оценка расходов (тыс. руб. в ценах соответствующих лет)</w:t>
            </w:r>
          </w:p>
        </w:tc>
        <w:tc>
          <w:tcPr>
            <w:tcW w:w="66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FD76F4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 xml:space="preserve"> Ожидаемый результат реализации основного мероприятия/ мероприятия</w:t>
            </w:r>
          </w:p>
        </w:tc>
      </w:tr>
      <w:tr w:rsidR="00AA1D8B" w:rsidRPr="00AA1D8B" w:rsidTr="00FD76F4">
        <w:trPr>
          <w:trHeight w:val="540"/>
        </w:trPr>
        <w:tc>
          <w:tcPr>
            <w:tcW w:w="21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начала реализации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окончания </w:t>
            </w:r>
          </w:p>
        </w:tc>
        <w:tc>
          <w:tcPr>
            <w:tcW w:w="259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1D8B" w:rsidRPr="00AA1D8B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right"/>
              <w:rPr>
                <w:color w:val="000000"/>
                <w:sz w:val="26"/>
                <w:szCs w:val="26"/>
              </w:rPr>
            </w:pPr>
            <w:r w:rsidRPr="00AA1D8B">
              <w:rPr>
                <w:color w:val="000000"/>
                <w:sz w:val="26"/>
                <w:szCs w:val="26"/>
              </w:rPr>
              <w:t>2028</w:t>
            </w: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1D8B" w:rsidRPr="00FD76F4" w:rsidRDefault="00AA1D8B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AA1D8B" w:rsidRPr="00AA1D8B" w:rsidTr="00FD76F4">
        <w:trPr>
          <w:trHeight w:val="315"/>
        </w:trPr>
        <w:tc>
          <w:tcPr>
            <w:tcW w:w="2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AA1D8B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A1D8B" w:rsidRPr="00FD76F4" w:rsidRDefault="00AA1D8B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12</w:t>
            </w: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МУНИЦИПАЛЬНАЯ ПРОГРАММА</w:t>
            </w:r>
            <w:r w:rsidRPr="00AA1D8B">
              <w:rPr>
                <w:color w:val="000000"/>
                <w:sz w:val="20"/>
                <w:szCs w:val="20"/>
              </w:rPr>
              <w:br/>
              <w:t xml:space="preserve"> "Устойчивое развитие </w:t>
            </w:r>
            <w:r>
              <w:rPr>
                <w:color w:val="000000"/>
                <w:sz w:val="20"/>
                <w:szCs w:val="20"/>
              </w:rPr>
              <w:t>Борщёвского</w:t>
            </w:r>
            <w:r w:rsidRPr="00AA1D8B">
              <w:rPr>
                <w:color w:val="000000"/>
                <w:sz w:val="20"/>
                <w:szCs w:val="20"/>
              </w:rPr>
              <w:t xml:space="preserve"> сельского поселения Хохольского муниципального района Воронежской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15 487,2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3 924,6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2 174,9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2 173,7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2 352,0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2 396,0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2 466,0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136,0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14 738,8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3 811,3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2 056,5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2 225,0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2 265,0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2 330,0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1. "Муниципальное управление"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12 163,1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2 590,5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1 789,9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1 783,7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1 952,0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2 056,0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11 414,7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2 477,2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1 671,5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1 920,0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1.1. </w:t>
            </w:r>
            <w:r w:rsidRPr="00AA1D8B">
              <w:rPr>
                <w:color w:val="000000"/>
                <w:sz w:val="20"/>
                <w:szCs w:val="20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10 897,1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1 910,0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10 897,1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1 999,6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1 661,5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1 656,0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1 910,0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1.2. </w:t>
            </w:r>
            <w:r w:rsidRPr="00AA1D8B">
              <w:rPr>
                <w:color w:val="000000"/>
                <w:sz w:val="20"/>
                <w:szCs w:val="20"/>
              </w:rPr>
              <w:br/>
              <w:t>Исполнение переданных государственных полномочий и полномочий от муниципального района,  передача части полномочий от поселения муниципальному району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1 204,5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136,0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1.3. </w:t>
            </w:r>
            <w:r w:rsidRPr="00AA1D8B">
              <w:rPr>
                <w:color w:val="000000"/>
                <w:sz w:val="20"/>
                <w:szCs w:val="20"/>
              </w:rPr>
              <w:br/>
              <w:t>Обеспечение безопасности населения и природной среды на территории сельского поселения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Основное мероприятие 1.4. </w:t>
            </w:r>
            <w:r w:rsidRPr="00AA1D8B">
              <w:rPr>
                <w:color w:val="000000"/>
                <w:sz w:val="20"/>
                <w:szCs w:val="20"/>
              </w:rPr>
              <w:br/>
              <w:t>Обеспечение реализации муниципальной программы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2. «Развитие дорожного хозяйства»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660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2.1. </w:t>
            </w:r>
            <w:r w:rsidRPr="00AA1D8B">
              <w:rPr>
                <w:color w:val="000000"/>
                <w:sz w:val="20"/>
                <w:szCs w:val="20"/>
              </w:rPr>
              <w:br/>
              <w:t>Обеспечение модернизации, ремонта и содержания существующей сети автодорог местного значения сельского поселения в целях ее сохранения и улучшения транспортно-эксплуатационного состояния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66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66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66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66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</w:t>
            </w:r>
            <w:r w:rsidRPr="00AA1D8B">
              <w:rPr>
                <w:color w:val="000000"/>
                <w:sz w:val="20"/>
                <w:szCs w:val="20"/>
              </w:rPr>
              <w:lastRenderedPageBreak/>
              <w:t xml:space="preserve">мероприятие 2.2. </w:t>
            </w:r>
            <w:r w:rsidRPr="00AA1D8B">
              <w:rPr>
                <w:color w:val="000000"/>
                <w:sz w:val="20"/>
                <w:szCs w:val="20"/>
              </w:rPr>
              <w:br/>
              <w:t>Определение правового статуса автодорог общего пользования местного значения, оформление улично-дорожной сети в муниципальную собственность сельского поселения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 xml:space="preserve">В соответствии с </w:t>
            </w:r>
            <w:r w:rsidRPr="00FD76F4">
              <w:rPr>
                <w:color w:val="000000"/>
                <w:sz w:val="20"/>
                <w:szCs w:val="20"/>
              </w:rPr>
              <w:lastRenderedPageBreak/>
              <w:t>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3. «Развитие жилищно-коммунального хозяйства и благоустройства сельского поселения»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2 313,0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2 313,0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3.1. </w:t>
            </w:r>
            <w:r w:rsidRPr="00AA1D8B">
              <w:rPr>
                <w:color w:val="000000"/>
                <w:sz w:val="20"/>
                <w:szCs w:val="20"/>
              </w:rPr>
              <w:br/>
              <w:t>Содержание и модернизация жилищно-коммунального комплекса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3.2. </w:t>
            </w:r>
            <w:r w:rsidRPr="00AA1D8B">
              <w:rPr>
                <w:color w:val="000000"/>
                <w:sz w:val="20"/>
                <w:szCs w:val="20"/>
              </w:rPr>
              <w:br/>
              <w:t>Благоустройство территории сельского поселения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ПОДПРОГРАММА 4. «Развитие культуры, физической культуры и спорта на территории сельского поселения»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4.1. </w:t>
            </w:r>
            <w:r w:rsidRPr="00AA1D8B">
              <w:rPr>
                <w:color w:val="000000"/>
                <w:sz w:val="20"/>
                <w:szCs w:val="20"/>
              </w:rPr>
              <w:br/>
              <w:t>Создание условий для обеспечения деятельности и развития культурно - досуговых учреждений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FD76F4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</w:tr>
      <w:tr w:rsidR="001D0BAA" w:rsidRPr="00AA1D8B" w:rsidTr="00925569">
        <w:trPr>
          <w:trHeight w:val="315"/>
        </w:trPr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 xml:space="preserve">Основное мероприятие 4.2. </w:t>
            </w:r>
            <w:r w:rsidRPr="00AA1D8B">
              <w:rPr>
                <w:color w:val="000000"/>
                <w:sz w:val="20"/>
                <w:szCs w:val="20"/>
              </w:rPr>
              <w:br/>
              <w:t>Организация и проведение культурно - досуговых и спортивных мероприятий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BAA" w:rsidRPr="00FD76F4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FD76F4">
              <w:rPr>
                <w:color w:val="000000"/>
                <w:sz w:val="20"/>
                <w:szCs w:val="20"/>
              </w:rPr>
              <w:t>В соответствии с приложением 1 к  муниципальной программе</w:t>
            </w: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</w:rPr>
            </w:pPr>
          </w:p>
        </w:tc>
      </w:tr>
      <w:tr w:rsidR="001D0BAA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0BAA" w:rsidRPr="00AA1D8B" w:rsidRDefault="001D0BAA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D0BAA" w:rsidRDefault="001D0B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BAA" w:rsidRPr="00AA1D8B" w:rsidRDefault="001D0BAA" w:rsidP="00AA1D8B">
            <w:pPr>
              <w:rPr>
                <w:color w:val="000000"/>
              </w:rPr>
            </w:pPr>
          </w:p>
        </w:tc>
      </w:tr>
      <w:tr w:rsidR="00D579CC" w:rsidRPr="00AA1D8B" w:rsidTr="00925569">
        <w:trPr>
          <w:trHeight w:val="540"/>
        </w:trPr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79CC" w:rsidRPr="00AA1D8B" w:rsidRDefault="00D579CC" w:rsidP="00AA1D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579CC" w:rsidRPr="00AA1D8B" w:rsidRDefault="00D579CC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579CC" w:rsidRPr="00AA1D8B" w:rsidRDefault="00D579CC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579CC" w:rsidRPr="00AA1D8B" w:rsidRDefault="00D579CC" w:rsidP="00AA1D8B">
            <w:pPr>
              <w:jc w:val="center"/>
              <w:rPr>
                <w:color w:val="000000"/>
                <w:sz w:val="20"/>
                <w:szCs w:val="20"/>
              </w:rPr>
            </w:pPr>
            <w:r w:rsidRPr="00AA1D8B">
              <w:rPr>
                <w:color w:val="000000"/>
                <w:sz w:val="20"/>
                <w:szCs w:val="20"/>
              </w:rPr>
              <w:t>прочие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579CC" w:rsidRDefault="00D579C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79CC" w:rsidRPr="00AA1D8B" w:rsidRDefault="00D579CC" w:rsidP="00AA1D8B">
            <w:pPr>
              <w:rPr>
                <w:color w:val="000000"/>
              </w:rPr>
            </w:pPr>
          </w:p>
        </w:tc>
      </w:tr>
    </w:tbl>
    <w:p w:rsidR="003C751D" w:rsidRPr="00AA1D8B" w:rsidRDefault="003C751D" w:rsidP="00AA1D8B">
      <w:pPr>
        <w:tabs>
          <w:tab w:val="left" w:pos="2953"/>
        </w:tabs>
      </w:pPr>
    </w:p>
    <w:sectPr w:rsidR="003C751D" w:rsidRPr="00AA1D8B" w:rsidSect="003C751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A43AB"/>
    <w:multiLevelType w:val="multilevel"/>
    <w:tmpl w:val="4DAC1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85CE6"/>
    <w:multiLevelType w:val="hybridMultilevel"/>
    <w:tmpl w:val="573E5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BD4970"/>
    <w:multiLevelType w:val="hybridMultilevel"/>
    <w:tmpl w:val="1AF6A058"/>
    <w:lvl w:ilvl="0" w:tplc="DC9CD2FE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905"/>
    <w:rsid w:val="00012C53"/>
    <w:rsid w:val="00024223"/>
    <w:rsid w:val="00024DA6"/>
    <w:rsid w:val="00027B48"/>
    <w:rsid w:val="00050F3D"/>
    <w:rsid w:val="0006244E"/>
    <w:rsid w:val="00082795"/>
    <w:rsid w:val="00086909"/>
    <w:rsid w:val="000B75BB"/>
    <w:rsid w:val="000E107A"/>
    <w:rsid w:val="0016011E"/>
    <w:rsid w:val="00180540"/>
    <w:rsid w:val="00180BC0"/>
    <w:rsid w:val="00196BD2"/>
    <w:rsid w:val="001A3CDA"/>
    <w:rsid w:val="001C3E3B"/>
    <w:rsid w:val="001D0BAA"/>
    <w:rsid w:val="001E0FB1"/>
    <w:rsid w:val="001F53F0"/>
    <w:rsid w:val="00201B08"/>
    <w:rsid w:val="00202A73"/>
    <w:rsid w:val="002130B7"/>
    <w:rsid w:val="002247FD"/>
    <w:rsid w:val="00227A90"/>
    <w:rsid w:val="00237ECF"/>
    <w:rsid w:val="002503D0"/>
    <w:rsid w:val="0025104E"/>
    <w:rsid w:val="002A3FB8"/>
    <w:rsid w:val="002C5EDB"/>
    <w:rsid w:val="002D4F70"/>
    <w:rsid w:val="00343E2C"/>
    <w:rsid w:val="003639FF"/>
    <w:rsid w:val="00372A9D"/>
    <w:rsid w:val="00387A0C"/>
    <w:rsid w:val="003A0E55"/>
    <w:rsid w:val="003C23FE"/>
    <w:rsid w:val="003C51F7"/>
    <w:rsid w:val="003C751D"/>
    <w:rsid w:val="003D6EF5"/>
    <w:rsid w:val="003E132F"/>
    <w:rsid w:val="003F2FF9"/>
    <w:rsid w:val="00401256"/>
    <w:rsid w:val="0042417C"/>
    <w:rsid w:val="00427905"/>
    <w:rsid w:val="00437413"/>
    <w:rsid w:val="00437F9C"/>
    <w:rsid w:val="004450D8"/>
    <w:rsid w:val="00463C75"/>
    <w:rsid w:val="00467E9B"/>
    <w:rsid w:val="004807B2"/>
    <w:rsid w:val="00483769"/>
    <w:rsid w:val="004A3A86"/>
    <w:rsid w:val="004C1B1B"/>
    <w:rsid w:val="004D3DCD"/>
    <w:rsid w:val="004E271D"/>
    <w:rsid w:val="00503629"/>
    <w:rsid w:val="0051372E"/>
    <w:rsid w:val="005146DD"/>
    <w:rsid w:val="00514D1F"/>
    <w:rsid w:val="00550B6D"/>
    <w:rsid w:val="00552D89"/>
    <w:rsid w:val="00581B53"/>
    <w:rsid w:val="006033D0"/>
    <w:rsid w:val="0066108F"/>
    <w:rsid w:val="00663557"/>
    <w:rsid w:val="00663EA5"/>
    <w:rsid w:val="00681FC7"/>
    <w:rsid w:val="00696F89"/>
    <w:rsid w:val="006D3B16"/>
    <w:rsid w:val="006E6A01"/>
    <w:rsid w:val="0074457F"/>
    <w:rsid w:val="00761D66"/>
    <w:rsid w:val="00767EEE"/>
    <w:rsid w:val="007803AB"/>
    <w:rsid w:val="00795CD5"/>
    <w:rsid w:val="007A2B3E"/>
    <w:rsid w:val="007B631F"/>
    <w:rsid w:val="007C2560"/>
    <w:rsid w:val="00830199"/>
    <w:rsid w:val="00832281"/>
    <w:rsid w:val="00864229"/>
    <w:rsid w:val="008914C4"/>
    <w:rsid w:val="008B3869"/>
    <w:rsid w:val="008D3FFE"/>
    <w:rsid w:val="008E28FE"/>
    <w:rsid w:val="00907416"/>
    <w:rsid w:val="00925569"/>
    <w:rsid w:val="00936896"/>
    <w:rsid w:val="00981892"/>
    <w:rsid w:val="00982F2F"/>
    <w:rsid w:val="0099765A"/>
    <w:rsid w:val="009C6562"/>
    <w:rsid w:val="009E60C9"/>
    <w:rsid w:val="00A51E0F"/>
    <w:rsid w:val="00AA1D8B"/>
    <w:rsid w:val="00AC0D20"/>
    <w:rsid w:val="00AD7222"/>
    <w:rsid w:val="00AF7293"/>
    <w:rsid w:val="00B11ABD"/>
    <w:rsid w:val="00B11E28"/>
    <w:rsid w:val="00B2121E"/>
    <w:rsid w:val="00B23025"/>
    <w:rsid w:val="00B262A8"/>
    <w:rsid w:val="00B44A51"/>
    <w:rsid w:val="00B55ADF"/>
    <w:rsid w:val="00B647E8"/>
    <w:rsid w:val="00B7042B"/>
    <w:rsid w:val="00B70832"/>
    <w:rsid w:val="00B76999"/>
    <w:rsid w:val="00B80545"/>
    <w:rsid w:val="00BC5FED"/>
    <w:rsid w:val="00BD6600"/>
    <w:rsid w:val="00BF2C25"/>
    <w:rsid w:val="00C2050D"/>
    <w:rsid w:val="00C24F20"/>
    <w:rsid w:val="00C276FE"/>
    <w:rsid w:val="00C44CBC"/>
    <w:rsid w:val="00C63F25"/>
    <w:rsid w:val="00C85B1B"/>
    <w:rsid w:val="00C943CB"/>
    <w:rsid w:val="00CA4EBD"/>
    <w:rsid w:val="00CB1851"/>
    <w:rsid w:val="00CF02C5"/>
    <w:rsid w:val="00CF706E"/>
    <w:rsid w:val="00D1236F"/>
    <w:rsid w:val="00D41C28"/>
    <w:rsid w:val="00D5473F"/>
    <w:rsid w:val="00D579CC"/>
    <w:rsid w:val="00D60D62"/>
    <w:rsid w:val="00D62DDE"/>
    <w:rsid w:val="00DA32CC"/>
    <w:rsid w:val="00DC4D7B"/>
    <w:rsid w:val="00DE66EA"/>
    <w:rsid w:val="00E15DF2"/>
    <w:rsid w:val="00E22D03"/>
    <w:rsid w:val="00E26D99"/>
    <w:rsid w:val="00E309E8"/>
    <w:rsid w:val="00E41420"/>
    <w:rsid w:val="00E7213B"/>
    <w:rsid w:val="00E821C8"/>
    <w:rsid w:val="00E9407A"/>
    <w:rsid w:val="00EC287E"/>
    <w:rsid w:val="00EC62BE"/>
    <w:rsid w:val="00ED790E"/>
    <w:rsid w:val="00F237E7"/>
    <w:rsid w:val="00F42CC6"/>
    <w:rsid w:val="00F46424"/>
    <w:rsid w:val="00F467F3"/>
    <w:rsid w:val="00F57332"/>
    <w:rsid w:val="00FB5349"/>
    <w:rsid w:val="00FD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363B427-996D-4E5C-BE78-AD2168D5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905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699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21798E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6999"/>
    <w:rPr>
      <w:rFonts w:ascii="Cambria" w:eastAsia="Times New Roman" w:hAnsi="Cambria"/>
      <w:b/>
      <w:bCs/>
      <w:color w:val="21798E"/>
      <w:sz w:val="28"/>
      <w:szCs w:val="28"/>
    </w:rPr>
  </w:style>
  <w:style w:type="paragraph" w:customStyle="1" w:styleId="ConsPlusNormal">
    <w:name w:val="ConsPlusNormal"/>
    <w:link w:val="ConsPlusNormal0"/>
    <w:rsid w:val="004279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46D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7042B"/>
    <w:pPr>
      <w:spacing w:before="100" w:beforeAutospacing="1" w:after="100" w:afterAutospacing="1"/>
    </w:pPr>
  </w:style>
  <w:style w:type="paragraph" w:customStyle="1" w:styleId="a4">
    <w:name w:val="Прижатый влево"/>
    <w:basedOn w:val="a"/>
    <w:next w:val="a"/>
    <w:uiPriority w:val="99"/>
    <w:rsid w:val="00F42CC6"/>
    <w:pPr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Hyperlink"/>
    <w:basedOn w:val="a0"/>
    <w:uiPriority w:val="99"/>
    <w:semiHidden/>
    <w:unhideWhenUsed/>
    <w:rsid w:val="00AC0D2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1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1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B1236-022D-4929-8DD2-4FD0F538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8818</Words>
  <Characters>50267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24</cp:revision>
  <cp:lastPrinted>2022-11-02T06:26:00Z</cp:lastPrinted>
  <dcterms:created xsi:type="dcterms:W3CDTF">2022-11-29T07:33:00Z</dcterms:created>
  <dcterms:modified xsi:type="dcterms:W3CDTF">2022-11-30T11:30:00Z</dcterms:modified>
</cp:coreProperties>
</file>